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D24" w:rsidRPr="00963807" w:rsidRDefault="00DA32A8" w:rsidP="004F7D24">
      <w:pPr>
        <w:rPr>
          <w:rFonts w:asciiTheme="majorEastAsia" w:eastAsiaTheme="majorEastAsia" w:hAnsiTheme="majorEastAsia"/>
          <w:b/>
          <w:sz w:val="24"/>
          <w:szCs w:val="24"/>
        </w:rPr>
      </w:pPr>
      <w:r w:rsidRPr="00963807">
        <w:rPr>
          <w:rFonts w:asciiTheme="majorEastAsia" w:eastAsiaTheme="majorEastAsia" w:hAnsiTheme="majorEastAsia" w:hint="eastAsia"/>
          <w:b/>
          <w:sz w:val="24"/>
          <w:szCs w:val="24"/>
        </w:rPr>
        <w:t>演習１５（</w:t>
      </w:r>
      <w:r w:rsidR="00484EAA" w:rsidRPr="00963807">
        <w:rPr>
          <w:rFonts w:asciiTheme="majorEastAsia" w:eastAsiaTheme="majorEastAsia" w:hAnsiTheme="majorEastAsia" w:hint="eastAsia"/>
          <w:b/>
          <w:sz w:val="24"/>
          <w:szCs w:val="24"/>
        </w:rPr>
        <w:t>Step</w:t>
      </w:r>
      <w:r w:rsidR="009540D5" w:rsidRPr="00963807">
        <w:rPr>
          <w:rFonts w:asciiTheme="majorEastAsia" w:eastAsiaTheme="majorEastAsia" w:hAnsiTheme="majorEastAsia" w:hint="eastAsia"/>
          <w:b/>
          <w:sz w:val="24"/>
          <w:szCs w:val="24"/>
        </w:rPr>
        <w:t>1</w:t>
      </w:r>
      <w:r w:rsidR="009F3385" w:rsidRPr="00963807">
        <w:rPr>
          <w:rFonts w:asciiTheme="majorEastAsia" w:eastAsiaTheme="majorEastAsia" w:hAnsiTheme="majorEastAsia" w:hint="eastAsia"/>
          <w:b/>
          <w:sz w:val="24"/>
          <w:szCs w:val="24"/>
        </w:rPr>
        <w:t>5</w:t>
      </w:r>
      <w:r w:rsidR="00273BBB" w:rsidRPr="00963807">
        <w:rPr>
          <w:rFonts w:asciiTheme="majorEastAsia" w:eastAsiaTheme="majorEastAsia" w:hAnsiTheme="majorEastAsia" w:hint="eastAsia"/>
          <w:b/>
          <w:sz w:val="24"/>
          <w:szCs w:val="24"/>
        </w:rPr>
        <w:t xml:space="preserve">　</w:t>
      </w:r>
      <w:r w:rsidR="009F3385" w:rsidRPr="00963807">
        <w:rPr>
          <w:rFonts w:asciiTheme="majorEastAsia" w:eastAsiaTheme="majorEastAsia" w:hAnsiTheme="majorEastAsia" w:hint="eastAsia"/>
          <w:b/>
          <w:sz w:val="24"/>
          <w:szCs w:val="24"/>
        </w:rPr>
        <w:t>自動実行マクロ</w:t>
      </w:r>
      <w:r w:rsidRPr="00963807">
        <w:rPr>
          <w:rFonts w:asciiTheme="majorEastAsia" w:eastAsiaTheme="majorEastAsia" w:hAnsiTheme="majorEastAsia" w:hint="eastAsia"/>
          <w:b/>
          <w:sz w:val="24"/>
          <w:szCs w:val="24"/>
        </w:rPr>
        <w:t>）</w:t>
      </w:r>
    </w:p>
    <w:p w:rsidR="00963807" w:rsidRDefault="00963807" w:rsidP="004F7D24"/>
    <w:p w:rsidR="00076D3A" w:rsidRPr="003313C6" w:rsidRDefault="00076D3A" w:rsidP="00076D3A">
      <w:pPr>
        <w:ind w:firstLineChars="100" w:firstLine="210"/>
        <w:rPr>
          <w:color w:val="000000" w:themeColor="text1"/>
        </w:rPr>
      </w:pPr>
      <w:r w:rsidRPr="003313C6">
        <w:rPr>
          <w:rFonts w:hint="eastAsia"/>
          <w:color w:val="000000" w:themeColor="text1"/>
        </w:rPr>
        <w:t>Ex15.xlsm</w:t>
      </w:r>
      <w:r w:rsidRPr="003313C6">
        <w:rPr>
          <w:rFonts w:hint="eastAsia"/>
          <w:color w:val="000000" w:themeColor="text1"/>
        </w:rPr>
        <w:t>には</w:t>
      </w:r>
      <w:r w:rsidRPr="003313C6">
        <w:rPr>
          <w:rFonts w:hint="eastAsia"/>
          <w:color w:val="000000" w:themeColor="text1"/>
        </w:rPr>
        <w:t>Step07</w:t>
      </w:r>
      <w:r w:rsidRPr="003313C6">
        <w:rPr>
          <w:rFonts w:hint="eastAsia"/>
          <w:color w:val="000000" w:themeColor="text1"/>
        </w:rPr>
        <w:t>で作成したコイントスと、</w:t>
      </w:r>
      <w:r w:rsidRPr="003313C6">
        <w:rPr>
          <w:rFonts w:hint="eastAsia"/>
          <w:color w:val="000000" w:themeColor="text1"/>
        </w:rPr>
        <w:t>Step12</w:t>
      </w:r>
      <w:r w:rsidRPr="003313C6">
        <w:rPr>
          <w:rFonts w:hint="eastAsia"/>
          <w:color w:val="000000" w:themeColor="text1"/>
        </w:rPr>
        <w:t>のジャンケンゲームをベースに２つのユーザーフォームが組み込まれています。このファイルを開いたとき、以下の条件によって、どちらか一方のユーザーフォームが表示される自動実行マクロを作りなさい。</w:t>
      </w:r>
    </w:p>
    <w:p w:rsidR="00076D3A" w:rsidRPr="003313C6" w:rsidRDefault="00076D3A" w:rsidP="00076D3A">
      <w:pPr>
        <w:rPr>
          <w:color w:val="000000" w:themeColor="text1"/>
        </w:rPr>
      </w:pPr>
      <w:r w:rsidRPr="003313C6">
        <w:rPr>
          <w:rFonts w:hint="eastAsia"/>
          <w:color w:val="000000" w:themeColor="text1"/>
        </w:rPr>
        <w:t xml:space="preserve">　　　今日現在が偶数日　　　</w:t>
      </w:r>
      <w:r w:rsidRPr="003313C6">
        <w:rPr>
          <w:rFonts w:hint="eastAsia"/>
          <w:color w:val="000000" w:themeColor="text1"/>
        </w:rPr>
        <w:t>UserForm1</w:t>
      </w:r>
      <w:r w:rsidRPr="003313C6">
        <w:rPr>
          <w:rFonts w:hint="eastAsia"/>
          <w:color w:val="000000" w:themeColor="text1"/>
        </w:rPr>
        <w:t>（じゃんけん・ゲーム）</w:t>
      </w:r>
    </w:p>
    <w:p w:rsidR="00076D3A" w:rsidRPr="003313C6" w:rsidRDefault="00076D3A" w:rsidP="00076D3A">
      <w:pPr>
        <w:rPr>
          <w:color w:val="000000" w:themeColor="text1"/>
        </w:rPr>
      </w:pPr>
      <w:r w:rsidRPr="003313C6">
        <w:rPr>
          <w:rFonts w:hint="eastAsia"/>
          <w:color w:val="000000" w:themeColor="text1"/>
        </w:rPr>
        <w:t xml:space="preserve">　　　今日現在が奇数日　　　</w:t>
      </w:r>
      <w:r w:rsidRPr="003313C6">
        <w:rPr>
          <w:rFonts w:hint="eastAsia"/>
          <w:color w:val="000000" w:themeColor="text1"/>
        </w:rPr>
        <w:t>UserForm2</w:t>
      </w:r>
      <w:r w:rsidRPr="003313C6">
        <w:rPr>
          <w:rFonts w:hint="eastAsia"/>
          <w:color w:val="000000" w:themeColor="text1"/>
        </w:rPr>
        <w:t>（コイントス・ゲーム）</w:t>
      </w:r>
    </w:p>
    <w:p w:rsidR="00076D3A" w:rsidRPr="003313C6" w:rsidRDefault="00076D3A" w:rsidP="00076D3A">
      <w:pPr>
        <w:rPr>
          <w:color w:val="000000" w:themeColor="text1"/>
        </w:rPr>
      </w:pPr>
      <w:r w:rsidRPr="003313C6">
        <w:rPr>
          <w:rFonts w:hint="eastAsia"/>
          <w:color w:val="000000" w:themeColor="text1"/>
        </w:rPr>
        <w:t>なお、今日現在は、コンピュータ内部のカレンダーから、</w:t>
      </w:r>
    </w:p>
    <w:p w:rsidR="00076D3A" w:rsidRPr="003313C6" w:rsidRDefault="00076D3A" w:rsidP="00076D3A">
      <w:pPr>
        <w:rPr>
          <w:color w:val="000000" w:themeColor="text1"/>
        </w:rPr>
      </w:pPr>
      <w:r w:rsidRPr="003313C6">
        <w:rPr>
          <w:rFonts w:hint="eastAsia"/>
          <w:color w:val="000000" w:themeColor="text1"/>
        </w:rPr>
        <w:t xml:space="preserve">　　　＝</w:t>
      </w:r>
      <w:r w:rsidRPr="003313C6">
        <w:rPr>
          <w:rFonts w:hint="eastAsia"/>
          <w:color w:val="000000" w:themeColor="text1"/>
        </w:rPr>
        <w:t>Day(Date)</w:t>
      </w:r>
    </w:p>
    <w:p w:rsidR="00076D3A" w:rsidRPr="003313C6" w:rsidRDefault="00076D3A" w:rsidP="00076D3A">
      <w:pPr>
        <w:rPr>
          <w:color w:val="000000" w:themeColor="text1"/>
        </w:rPr>
      </w:pPr>
      <w:r w:rsidRPr="003313C6">
        <w:rPr>
          <w:rFonts w:hint="eastAsia"/>
          <w:color w:val="000000" w:themeColor="text1"/>
        </w:rPr>
        <w:t>として日を取り出して、奇数偶数かを判定することができます。また、</w:t>
      </w:r>
    </w:p>
    <w:p w:rsidR="00076D3A" w:rsidRPr="003313C6" w:rsidRDefault="00076D3A" w:rsidP="00076D3A">
      <w:pPr>
        <w:rPr>
          <w:color w:val="000000" w:themeColor="text1"/>
        </w:rPr>
      </w:pPr>
      <w:r w:rsidRPr="003313C6">
        <w:rPr>
          <w:rFonts w:hint="eastAsia"/>
          <w:color w:val="000000" w:themeColor="text1"/>
        </w:rPr>
        <w:t xml:space="preserve">　　　午前　　　　　　　　　</w:t>
      </w:r>
      <w:r w:rsidRPr="003313C6">
        <w:rPr>
          <w:rFonts w:hint="eastAsia"/>
          <w:color w:val="000000" w:themeColor="text1"/>
        </w:rPr>
        <w:t>UserForm1</w:t>
      </w:r>
      <w:r w:rsidRPr="003313C6">
        <w:rPr>
          <w:rFonts w:hint="eastAsia"/>
          <w:color w:val="000000" w:themeColor="text1"/>
        </w:rPr>
        <w:t>（じゃんけん・ゲーム）</w:t>
      </w:r>
    </w:p>
    <w:p w:rsidR="00076D3A" w:rsidRPr="003313C6" w:rsidRDefault="00076D3A" w:rsidP="00076D3A">
      <w:pPr>
        <w:rPr>
          <w:color w:val="000000" w:themeColor="text1"/>
        </w:rPr>
      </w:pPr>
      <w:r w:rsidRPr="003313C6">
        <w:rPr>
          <w:rFonts w:hint="eastAsia"/>
          <w:color w:val="000000" w:themeColor="text1"/>
        </w:rPr>
        <w:t xml:space="preserve">　　　午後　　　　　　　　　</w:t>
      </w:r>
      <w:r w:rsidRPr="003313C6">
        <w:rPr>
          <w:rFonts w:hint="eastAsia"/>
          <w:color w:val="000000" w:themeColor="text1"/>
        </w:rPr>
        <w:t>UserForm2</w:t>
      </w:r>
      <w:r w:rsidRPr="003313C6">
        <w:rPr>
          <w:rFonts w:hint="eastAsia"/>
          <w:color w:val="000000" w:themeColor="text1"/>
        </w:rPr>
        <w:t>（コイントス・ゲーム）</w:t>
      </w:r>
    </w:p>
    <w:p w:rsidR="00076D3A" w:rsidRPr="003313C6" w:rsidRDefault="00076D3A" w:rsidP="00076D3A">
      <w:pPr>
        <w:rPr>
          <w:color w:val="000000" w:themeColor="text1"/>
        </w:rPr>
      </w:pPr>
      <w:r w:rsidRPr="003313C6">
        <w:rPr>
          <w:rFonts w:hint="eastAsia"/>
          <w:color w:val="000000" w:themeColor="text1"/>
        </w:rPr>
        <w:t>というように時間で切り替えるためには、コンピュータ内部のカレンダーから、</w:t>
      </w:r>
    </w:p>
    <w:p w:rsidR="00076D3A" w:rsidRPr="003313C6" w:rsidRDefault="00076D3A" w:rsidP="00076D3A">
      <w:pPr>
        <w:rPr>
          <w:color w:val="000000" w:themeColor="text1"/>
        </w:rPr>
      </w:pPr>
      <w:r w:rsidRPr="003313C6">
        <w:rPr>
          <w:rFonts w:hint="eastAsia"/>
          <w:color w:val="000000" w:themeColor="text1"/>
        </w:rPr>
        <w:t xml:space="preserve">　　　＝</w:t>
      </w:r>
      <w:r w:rsidRPr="003313C6">
        <w:rPr>
          <w:rFonts w:hint="eastAsia"/>
          <w:color w:val="000000" w:themeColor="text1"/>
        </w:rPr>
        <w:t>Hour(Time)</w:t>
      </w:r>
    </w:p>
    <w:p w:rsidR="00076D3A" w:rsidRPr="003313C6" w:rsidRDefault="00076D3A" w:rsidP="00076D3A">
      <w:pPr>
        <w:rPr>
          <w:color w:val="000000" w:themeColor="text1"/>
        </w:rPr>
      </w:pPr>
      <w:r w:rsidRPr="003313C6">
        <w:rPr>
          <w:rFonts w:hint="eastAsia"/>
          <w:color w:val="000000" w:themeColor="text1"/>
        </w:rPr>
        <w:t>というように時間を取り出して判定することができます。</w:t>
      </w:r>
    </w:p>
    <w:p w:rsidR="00076D3A" w:rsidRDefault="00076D3A" w:rsidP="004F7D24"/>
    <w:p w:rsidR="00CF44EE" w:rsidRDefault="00CF44EE">
      <w:pPr>
        <w:widowControl/>
        <w:jc w:val="left"/>
      </w:pPr>
      <w:r>
        <w:br w:type="page"/>
      </w:r>
    </w:p>
    <w:p w:rsidR="002A635F" w:rsidRPr="00963807" w:rsidRDefault="00DA32A8" w:rsidP="004F7D24">
      <w:pPr>
        <w:rPr>
          <w:rFonts w:asciiTheme="majorEastAsia" w:eastAsiaTheme="majorEastAsia" w:hAnsiTheme="majorEastAsia"/>
          <w:b/>
          <w:sz w:val="24"/>
          <w:szCs w:val="24"/>
        </w:rPr>
      </w:pPr>
      <w:r w:rsidRPr="00963807">
        <w:rPr>
          <w:rFonts w:asciiTheme="majorEastAsia" w:eastAsiaTheme="majorEastAsia" w:hAnsiTheme="majorEastAsia" w:hint="eastAsia"/>
          <w:b/>
          <w:sz w:val="24"/>
          <w:szCs w:val="24"/>
        </w:rPr>
        <w:lastRenderedPageBreak/>
        <w:t>演習１５（Step15　自動実行マクロ）</w:t>
      </w:r>
      <w:r w:rsidR="002A635F" w:rsidRPr="00963807">
        <w:rPr>
          <w:rFonts w:asciiTheme="majorEastAsia" w:eastAsiaTheme="majorEastAsia" w:hAnsiTheme="majorEastAsia" w:hint="eastAsia"/>
          <w:b/>
          <w:sz w:val="24"/>
          <w:szCs w:val="24"/>
        </w:rPr>
        <w:t>ヒント</w:t>
      </w:r>
    </w:p>
    <w:p w:rsidR="00DA32A8" w:rsidRPr="00DA32A8" w:rsidRDefault="00DA32A8" w:rsidP="004F7D24"/>
    <w:p w:rsidR="00F17508" w:rsidRPr="001E3625" w:rsidRDefault="001E3625" w:rsidP="004F7D24">
      <w:pPr>
        <w:rPr>
          <w:rFonts w:asciiTheme="majorEastAsia" w:eastAsiaTheme="majorEastAsia" w:hAnsiTheme="majorEastAsia"/>
          <w:b/>
        </w:rPr>
      </w:pPr>
      <w:bookmarkStart w:id="0" w:name="_GoBack"/>
      <w:r w:rsidRPr="001E3625">
        <w:rPr>
          <w:rFonts w:asciiTheme="majorEastAsia" w:eastAsiaTheme="majorEastAsia" w:hAnsiTheme="majorEastAsia" w:hint="eastAsia"/>
          <w:b/>
        </w:rPr>
        <w:t>（</w:t>
      </w:r>
      <w:r w:rsidR="00F17508" w:rsidRPr="001E3625">
        <w:rPr>
          <w:rFonts w:asciiTheme="majorEastAsia" w:eastAsiaTheme="majorEastAsia" w:hAnsiTheme="majorEastAsia" w:hint="eastAsia"/>
          <w:b/>
        </w:rPr>
        <w:t>１）</w:t>
      </w:r>
      <w:proofErr w:type="spellStart"/>
      <w:r w:rsidR="00F17508" w:rsidRPr="001E3625">
        <w:rPr>
          <w:rFonts w:asciiTheme="majorEastAsia" w:eastAsiaTheme="majorEastAsia" w:hAnsiTheme="majorEastAsia" w:hint="eastAsia"/>
          <w:b/>
        </w:rPr>
        <w:t>WorkBook</w:t>
      </w:r>
      <w:proofErr w:type="spellEnd"/>
      <w:r w:rsidR="00F17508" w:rsidRPr="001E3625">
        <w:rPr>
          <w:rFonts w:asciiTheme="majorEastAsia" w:eastAsiaTheme="majorEastAsia" w:hAnsiTheme="majorEastAsia" w:hint="eastAsia"/>
          <w:b/>
        </w:rPr>
        <w:t>に対するイベントプロシージャの挿入</w:t>
      </w:r>
    </w:p>
    <w:bookmarkEnd w:id="0"/>
    <w:p w:rsidR="0056329E" w:rsidRDefault="00F17508" w:rsidP="004F7D24">
      <w:r>
        <w:rPr>
          <w:rFonts w:hint="eastAsia"/>
        </w:rPr>
        <w:t xml:space="preserve">　ここでは、既に</w:t>
      </w:r>
      <w:r>
        <w:rPr>
          <w:rFonts w:hint="eastAsia"/>
        </w:rPr>
        <w:t>2</w:t>
      </w:r>
      <w:r>
        <w:rPr>
          <w:rFonts w:hint="eastAsia"/>
        </w:rPr>
        <w:t>つのユーザーフォームが登録されていますから、あとは、</w:t>
      </w:r>
      <w:proofErr w:type="spellStart"/>
      <w:r>
        <w:rPr>
          <w:rFonts w:hint="eastAsia"/>
        </w:rPr>
        <w:t>WorkBook</w:t>
      </w:r>
      <w:proofErr w:type="spellEnd"/>
      <w:r>
        <w:rPr>
          <w:rFonts w:hint="eastAsia"/>
        </w:rPr>
        <w:t>に対するイベントプロシージャを登録すれば完成です。ところで、</w:t>
      </w:r>
      <w:r w:rsidR="0056329E">
        <w:rPr>
          <w:rFonts w:hint="eastAsia"/>
        </w:rPr>
        <w:t>Step15</w:t>
      </w:r>
      <w:r w:rsidR="0056329E">
        <w:rPr>
          <w:rFonts w:hint="eastAsia"/>
        </w:rPr>
        <w:t>の例で</w:t>
      </w:r>
      <w:r>
        <w:rPr>
          <w:rFonts w:hint="eastAsia"/>
        </w:rPr>
        <w:t>は</w:t>
      </w:r>
      <w:r w:rsidR="0056329E">
        <w:rPr>
          <w:rFonts w:hint="eastAsia"/>
        </w:rPr>
        <w:t>、</w:t>
      </w:r>
      <w:proofErr w:type="spellStart"/>
      <w:r w:rsidR="0056329E">
        <w:rPr>
          <w:rFonts w:hint="eastAsia"/>
        </w:rPr>
        <w:t>WorkBook</w:t>
      </w:r>
      <w:proofErr w:type="spellEnd"/>
      <w:r w:rsidR="0056329E">
        <w:rPr>
          <w:rFonts w:hint="eastAsia"/>
        </w:rPr>
        <w:t>に対するイベントプロシージャ</w:t>
      </w:r>
      <w:r>
        <w:rPr>
          <w:rFonts w:hint="eastAsia"/>
        </w:rPr>
        <w:t>として</w:t>
      </w:r>
      <w:r w:rsidR="0056329E">
        <w:rPr>
          <w:rFonts w:hint="eastAsia"/>
        </w:rPr>
        <w:t>、</w:t>
      </w:r>
      <w:r w:rsidR="0056329E">
        <w:rPr>
          <w:rFonts w:hint="eastAsia"/>
        </w:rPr>
        <w:t>Show</w:t>
      </w:r>
      <w:r w:rsidR="0056329E">
        <w:rPr>
          <w:rFonts w:hint="eastAsia"/>
        </w:rPr>
        <w:t>や</w:t>
      </w:r>
      <w:r w:rsidR="0056329E">
        <w:rPr>
          <w:rFonts w:hint="eastAsia"/>
        </w:rPr>
        <w:t>Quit</w:t>
      </w:r>
      <w:r w:rsidR="0056329E">
        <w:rPr>
          <w:rFonts w:hint="eastAsia"/>
        </w:rPr>
        <w:t>といった特殊なメソッドだけが使用できるように見えますが、</w:t>
      </w:r>
      <w:r w:rsidR="00961E4D">
        <w:rPr>
          <w:rFonts w:hint="eastAsia"/>
        </w:rPr>
        <w:t>他のプロシージャと同様に</w:t>
      </w:r>
      <w:r>
        <w:rPr>
          <w:rFonts w:hint="eastAsia"/>
        </w:rPr>
        <w:t>、</w:t>
      </w:r>
      <w:r w:rsidR="00961E4D">
        <w:rPr>
          <w:rFonts w:hint="eastAsia"/>
        </w:rPr>
        <w:t>計算、判断、表示することができます。つまり、</w:t>
      </w:r>
      <w:proofErr w:type="spellStart"/>
      <w:r w:rsidR="0056329E">
        <w:rPr>
          <w:rFonts w:hint="eastAsia"/>
        </w:rPr>
        <w:t>WorkBook</w:t>
      </w:r>
      <w:proofErr w:type="spellEnd"/>
      <w:r w:rsidR="0056329E">
        <w:rPr>
          <w:rFonts w:hint="eastAsia"/>
        </w:rPr>
        <w:t>に対するイベントプロシージャ</w:t>
      </w:r>
      <w:r w:rsidR="00961E4D">
        <w:rPr>
          <w:rFonts w:hint="eastAsia"/>
        </w:rPr>
        <w:t>も他の</w:t>
      </w:r>
      <w:r w:rsidR="00961E4D">
        <w:rPr>
          <w:rFonts w:hint="eastAsia"/>
        </w:rPr>
        <w:t>Sub</w:t>
      </w:r>
      <w:r w:rsidR="00961E4D">
        <w:rPr>
          <w:rFonts w:hint="eastAsia"/>
        </w:rPr>
        <w:t>プロシージャと同じだということを確認する課題です</w:t>
      </w:r>
      <w:r w:rsidR="0056329E">
        <w:rPr>
          <w:rFonts w:hint="eastAsia"/>
        </w:rPr>
        <w:t>。</w:t>
      </w:r>
    </w:p>
    <w:p w:rsidR="00961E4D" w:rsidRDefault="00335FF9" w:rsidP="004F7D24">
      <w:r>
        <w:rPr>
          <w:rFonts w:hint="eastAsia"/>
        </w:rPr>
        <w:t xml:space="preserve">　ここでは</w:t>
      </w:r>
      <w:r w:rsidR="00877BF9">
        <w:rPr>
          <w:rFonts w:hint="eastAsia"/>
        </w:rPr>
        <w:t>、条件によって、呼び出すユーザーフォームを変えるという判断を自動実行マクロに組み込もうというわけです。</w:t>
      </w:r>
    </w:p>
    <w:p w:rsidR="00961E4D" w:rsidRDefault="00877BF9" w:rsidP="004F7D24">
      <w:r>
        <w:rPr>
          <w:rFonts w:hint="eastAsia"/>
          <w:noProof/>
        </w:rPr>
        <mc:AlternateContent>
          <mc:Choice Requires="wpg">
            <w:drawing>
              <wp:anchor distT="0" distB="0" distL="114300" distR="114300" simplePos="0" relativeHeight="251688960" behindDoc="0" locked="0" layoutInCell="1" allowOverlap="1" wp14:anchorId="5409ED13" wp14:editId="1BD8D170">
                <wp:simplePos x="0" y="0"/>
                <wp:positionH relativeFrom="column">
                  <wp:posOffset>506095</wp:posOffset>
                </wp:positionH>
                <wp:positionV relativeFrom="paragraph">
                  <wp:posOffset>148590</wp:posOffset>
                </wp:positionV>
                <wp:extent cx="3622675" cy="2432050"/>
                <wp:effectExtent l="0" t="0" r="15875" b="25400"/>
                <wp:wrapNone/>
                <wp:docPr id="23" name="グループ化 23"/>
                <wp:cNvGraphicFramePr/>
                <a:graphic xmlns:a="http://schemas.openxmlformats.org/drawingml/2006/main">
                  <a:graphicData uri="http://schemas.microsoft.com/office/word/2010/wordprocessingGroup">
                    <wpg:wgp>
                      <wpg:cNvGrpSpPr/>
                      <wpg:grpSpPr>
                        <a:xfrm>
                          <a:off x="0" y="0"/>
                          <a:ext cx="3622675" cy="2432050"/>
                          <a:chOff x="0" y="0"/>
                          <a:chExt cx="3622879" cy="2432625"/>
                        </a:xfrm>
                      </wpg:grpSpPr>
                      <wps:wsp>
                        <wps:cNvPr id="1" name="フローチャート : 端子 1"/>
                        <wps:cNvSpPr/>
                        <wps:spPr>
                          <a:xfrm>
                            <a:off x="465826" y="0"/>
                            <a:ext cx="672465" cy="207010"/>
                          </a:xfrm>
                          <a:prstGeom prst="flowChartTerminator">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フローチャート : 端子 2"/>
                        <wps:cNvSpPr/>
                        <wps:spPr>
                          <a:xfrm>
                            <a:off x="465826" y="2225615"/>
                            <a:ext cx="672465" cy="207010"/>
                          </a:xfrm>
                          <a:prstGeom prst="flowChartTerminator">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直線コネクタ 4"/>
                        <wps:cNvCnPr/>
                        <wps:spPr>
                          <a:xfrm>
                            <a:off x="793630" y="207034"/>
                            <a:ext cx="0" cy="201858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 name="フローチャート : 判断 6"/>
                        <wps:cNvSpPr/>
                        <wps:spPr>
                          <a:xfrm>
                            <a:off x="0" y="414068"/>
                            <a:ext cx="1560830" cy="577850"/>
                          </a:xfrm>
                          <a:prstGeom prst="flowChartDecision">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961E4D" w:rsidRPr="00961E4D" w:rsidRDefault="00961E4D" w:rsidP="00961E4D">
                              <w:pPr>
                                <w:jc w:val="center"/>
                                <w:rPr>
                                  <w:color w:val="000000" w:themeColor="text1"/>
                                </w:rPr>
                              </w:pPr>
                              <w:r w:rsidRPr="00961E4D">
                                <w:rPr>
                                  <w:rFonts w:hint="eastAsia"/>
                                  <w:color w:val="000000" w:themeColor="text1"/>
                                </w:rPr>
                                <w:t>条件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正方形/長方形 14"/>
                        <wps:cNvSpPr/>
                        <wps:spPr>
                          <a:xfrm>
                            <a:off x="77638" y="1268083"/>
                            <a:ext cx="1405890" cy="577850"/>
                          </a:xfrm>
                          <a:prstGeom prst="re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335FF9" w:rsidRPr="00335FF9" w:rsidRDefault="00335FF9" w:rsidP="00335FF9">
                              <w:pPr>
                                <w:jc w:val="center"/>
                                <w:rPr>
                                  <w:color w:val="000000" w:themeColor="text1"/>
                                </w:rPr>
                              </w:pPr>
                              <w:r w:rsidRPr="00335FF9">
                                <w:rPr>
                                  <w:rFonts w:hint="eastAsia"/>
                                  <w:color w:val="000000" w:themeColor="text1"/>
                                </w:rPr>
                                <w:t>UserForm</w:t>
                              </w:r>
                              <w:r>
                                <w:rPr>
                                  <w:rFonts w:hint="eastAsia"/>
                                  <w:color w:val="000000" w:themeColor="text1"/>
                                </w:rPr>
                                <w:t>2</w:t>
                              </w:r>
                              <w:r w:rsidRPr="00335FF9">
                                <w:rPr>
                                  <w:rFonts w:hint="eastAsia"/>
                                  <w:color w:val="000000" w:themeColor="text1"/>
                                </w:rPr>
                                <w:t>.Show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直線コネクタ 16"/>
                        <wps:cNvCnPr/>
                        <wps:spPr>
                          <a:xfrm>
                            <a:off x="2924355" y="715993"/>
                            <a:ext cx="0" cy="133709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1561381" y="715993"/>
                            <a:ext cx="136271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793630" y="2053087"/>
                            <a:ext cx="213042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 name="正方形/長方形 15"/>
                        <wps:cNvSpPr/>
                        <wps:spPr>
                          <a:xfrm>
                            <a:off x="2216989" y="1268083"/>
                            <a:ext cx="1405890" cy="577850"/>
                          </a:xfrm>
                          <a:prstGeom prst="rect">
                            <a:avLst/>
                          </a:prstGeom>
                          <a:solidFill>
                            <a:schemeClr val="bg1"/>
                          </a:solid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335FF9" w:rsidRPr="00335FF9" w:rsidRDefault="00335FF9" w:rsidP="00335FF9">
                              <w:pPr>
                                <w:jc w:val="center"/>
                                <w:rPr>
                                  <w:color w:val="000000" w:themeColor="text1"/>
                                </w:rPr>
                              </w:pPr>
                              <w:r w:rsidRPr="00335FF9">
                                <w:rPr>
                                  <w:rFonts w:hint="eastAsia"/>
                                  <w:color w:val="000000" w:themeColor="text1"/>
                                </w:rPr>
                                <w:t>UserForm1.Show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テキスト ボックス 19"/>
                        <wps:cNvSpPr txBox="1"/>
                        <wps:spPr>
                          <a:xfrm>
                            <a:off x="1656272" y="422694"/>
                            <a:ext cx="370840" cy="2495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35FF9" w:rsidRPr="00335FF9" w:rsidRDefault="00335FF9">
                              <w:pPr>
                                <w:rPr>
                                  <w:vertAlign w:val="superscript"/>
                                </w:rPr>
                              </w:pPr>
                              <w:r w:rsidRPr="00335FF9">
                                <w:rPr>
                                  <w:rFonts w:hint="eastAsia"/>
                                  <w:vertAlign w:val="superscript"/>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テキスト ボックス 22"/>
                        <wps:cNvSpPr txBox="1"/>
                        <wps:spPr>
                          <a:xfrm>
                            <a:off x="854015" y="992038"/>
                            <a:ext cx="370840" cy="2495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35FF9" w:rsidRPr="00335FF9" w:rsidRDefault="00335FF9" w:rsidP="00335FF9">
                              <w:pPr>
                                <w:rPr>
                                  <w:vertAlign w:val="superscript"/>
                                </w:rPr>
                              </w:pPr>
                              <w:r>
                                <w:rPr>
                                  <w:rFonts w:hint="eastAsia"/>
                                  <w:vertAlign w:val="superscript"/>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23" o:spid="_x0000_s1026" style="position:absolute;left:0;text-align:left;margin-left:39.85pt;margin-top:11.7pt;width:285.25pt;height:191.5pt;z-index:251688960" coordsize="36228,24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">
                <v:shapetype id="_x0000_t116" coordsize="21600,21600" o:spt="116" path="m3475,qx,10800,3475,21600l18125,21600qx21600,10800,18125,xe">
                  <v:stroke joinstyle="miter"/>
                  <v:path gradientshapeok="t" o:connecttype="rect" textboxrect="1018,3163,20582,18437"/>
                </v:shapetype>
                <v:shape id="フローチャート : 端子 1" o:spid="_x0000_s1027" type="#_x0000_t116" style="position:absolute;left:4658;width:6724;height:20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Xu7sEA&#10;AADaAAAADwAAAGRycy9kb3ducmV2LnhtbERPS2vCQBC+C/6HZYTe6saWFhtdRWxLCj35qOBtyI7Z&#10;YHY2ZLcm+ffdQMHT8PE9Z7nubCVu1PjSsYLZNAFBnDtdcqHgePh8nIPwAVlj5ZgU9ORhvRqPlphq&#10;1/KObvtQiBjCPkUFJoQ6ldLnhiz6qauJI3dxjcUQYVNI3WAbw20ln5LkVVosOTYYrGlrKL/uf62C&#10;7Ptk3rMcj3w4vxQ/H2/cz87PSj1Mus0CRKAu3MX/7i8d58PwynDl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V7u7BAAAA2gAAAA8AAAAAAAAAAAAAAAAAmAIAAGRycy9kb3du&#10;cmV2LnhtbFBLBQYAAAAABAAEAPUAAACGAwAAAAA=&#10;" filled="f" strokecolor="#243f60 [1604]" strokeweight="1pt"/>
                <v:shape id="フローチャート : 端子 2" o:spid="_x0000_s1028" type="#_x0000_t116" style="position:absolute;left:4658;top:22256;width:6724;height:20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dwmcQA&#10;AADaAAAADwAAAGRycy9kb3ducmV2LnhtbESPS2vDMBCE74X8B7GB3Bo5CQ2NGyWEtMWBnJpHIbfF&#10;2lqm1spYqh//vgoUehxm5htmve1tJVpqfOlYwWyagCDOnS65UHA5vz8+g/ABWWPlmBQM5GG7GT2s&#10;MdWu4w9qT6EQEcI+RQUmhDqV0ueGLPqpq4mj9+UaiyHKppC6wS7CbSXnSbKUFkuOCwZr2hvKv08/&#10;VkF2/DSvWY4XPt+eiuvbiofZbaHUZNzvXkAE6sN/+K990ArmcL8Sb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HcJnEAAAA2gAAAA8AAAAAAAAAAAAAAAAAmAIAAGRycy9k&#10;b3ducmV2LnhtbFBLBQYAAAAABAAEAPUAAACJAwAAAAA=&#10;" filled="f" strokecolor="#243f60 [1604]" strokeweight="1pt"/>
                <v:line id="直線コネクタ 4" o:spid="_x0000_s1029" style="position:absolute;visibility:visible;mso-wrap-style:square" from="7936,2070" to="7936,22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kThMMAAADaAAAADwAAAGRycy9kb3ducmV2LnhtbESPUWsCMRCE34X+h7BC3zSnbUVPo4hQ&#10;kNaX2v6A9bLeHV4212TVs7++EQp9HGbmG2ax6lyjLhRi7dnAaJiBIi68rbk08PX5OpiCioJssfFM&#10;Bm4UYbV86C0wt/7KH3TZS6kShGOOBiqRNtc6FhU5jEPfEifv6INDSTKU2ga8Jrhr9DjLJtphzWmh&#10;wpY2FRWn/dkZ+H7fbePt0Ixl8vLzdgrr6UyeojGP/W49ByXUyX/4r721Bp7hfiXdAL3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pE4TDAAAA2gAAAA8AAAAAAAAAAAAA&#10;AAAAoQIAAGRycy9kb3ducmV2LnhtbFBLBQYAAAAABAAEAPkAAACRAwAAAAA=&#10;" strokecolor="#4579b8 [3044]"/>
                <v:shapetype id="_x0000_t110" coordsize="21600,21600" o:spt="110" path="m10800,l,10800,10800,21600,21600,10800xe">
                  <v:stroke joinstyle="miter"/>
                  <v:path gradientshapeok="t" o:connecttype="rect" textboxrect="5400,5400,16200,16200"/>
                </v:shapetype>
                <v:shape id="フローチャート : 判断 6" o:spid="_x0000_s1030" type="#_x0000_t110" style="position:absolute;top:4140;width:15608;height:57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cKsEA&#10;AADaAAAADwAAAGRycy9kb3ducmV2LnhtbESPQWvCQBSE70L/w/IEb7qJSFKiq9iCoL01LT0/ss8k&#10;mH2b7m5M/PfdQqHHYWa+YXaHyXTiTs63lhWkqwQEcWV1y7WCz4/T8hmED8gaO8uk4EEeDvun2Q4L&#10;bUd+p3sZahEh7AtU0ITQF1L6qiGDfmV74uhdrTMYonS11A7HCDedXCdJJg22HBca7Om1oepWDkaB&#10;2XR+HPI6vb196fyidfbizt9KLebTcQsi0BT+w3/ts1aQwe+VeAP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rHCrBAAAA2gAAAA8AAAAAAAAAAAAAAAAAmAIAAGRycy9kb3du&#10;cmV2LnhtbFBLBQYAAAAABAAEAPUAAACGAwAAAAA=&#10;" fillcolor="white [3212]" strokecolor="#243f60 [1604]" strokeweight="1pt">
                  <v:textbox>
                    <w:txbxContent>
                      <w:p w:rsidR="00961E4D" w:rsidRPr="00961E4D" w:rsidRDefault="00961E4D" w:rsidP="00961E4D">
                        <w:pPr>
                          <w:jc w:val="center"/>
                          <w:rPr>
                            <w:color w:val="000000" w:themeColor="text1"/>
                          </w:rPr>
                        </w:pPr>
                        <w:r w:rsidRPr="00961E4D">
                          <w:rPr>
                            <w:rFonts w:hint="eastAsia"/>
                            <w:color w:val="000000" w:themeColor="text1"/>
                          </w:rPr>
                          <w:t>条件</w:t>
                        </w:r>
                      </w:p>
                    </w:txbxContent>
                  </v:textbox>
                </v:shape>
                <v:rect id="正方形/長方形 14" o:spid="_x0000_s1031" style="position:absolute;left:776;top:12680;width:14059;height:57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aVcIA&#10;AADbAAAADwAAAGRycy9kb3ducmV2LnhtbERPTWsCMRC9F/wPYYRepGbVtsjWKGIVWjy59eBxuplm&#10;l24mSxJ199+bgtDbPN7nLFadbcSFfKgdK5iMMxDEpdM1GwXHr93THESIyBobx6SgpwCr5eBhgbl2&#10;Vz7QpYhGpBAOOSqoYmxzKUNZkcUwdi1x4n6ctxgT9EZqj9cUbhs5zbJXabHm1FBhS5uKyt/ibBVs&#10;X7596Efvnqf7vvjcnszsuDZKPQ679RuISF38F9/dHzrNf4a/X9IB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L9pVwgAAANsAAAAPAAAAAAAAAAAAAAAAAJgCAABkcnMvZG93&#10;bnJldi54bWxQSwUGAAAAAAQABAD1AAAAhwMAAAAA&#10;" fillcolor="white [3212]" strokecolor="#243f60 [1604]" strokeweight="1pt">
                  <v:textbox>
                    <w:txbxContent>
                      <w:p w:rsidR="00335FF9" w:rsidRPr="00335FF9" w:rsidRDefault="00335FF9" w:rsidP="00335FF9">
                        <w:pPr>
                          <w:jc w:val="center"/>
                          <w:rPr>
                            <w:color w:val="000000" w:themeColor="text1"/>
                          </w:rPr>
                        </w:pPr>
                        <w:r w:rsidRPr="00335FF9">
                          <w:rPr>
                            <w:rFonts w:hint="eastAsia"/>
                            <w:color w:val="000000" w:themeColor="text1"/>
                          </w:rPr>
                          <w:t>UserForm</w:t>
                        </w:r>
                        <w:r>
                          <w:rPr>
                            <w:rFonts w:hint="eastAsia"/>
                            <w:color w:val="000000" w:themeColor="text1"/>
                          </w:rPr>
                          <w:t>2</w:t>
                        </w:r>
                        <w:r w:rsidRPr="00335FF9">
                          <w:rPr>
                            <w:rFonts w:hint="eastAsia"/>
                            <w:color w:val="000000" w:themeColor="text1"/>
                          </w:rPr>
                          <w:t>.Show</w:t>
                        </w:r>
                      </w:p>
                    </w:txbxContent>
                  </v:textbox>
                </v:rect>
                <v:line id="直線コネクタ 16" o:spid="_x0000_s1032" style="position:absolute;visibility:visible;mso-wrap-style:square" from="29243,7159" to="29243,20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nAd8EAAADbAAAADwAAAGRycy9kb3ducmV2LnhtbERPzWrCQBC+C32HZQq96aaWBhtdRQoF&#10;qV60fYBpdkyC2dl0d6rRp+8Kgrf5+H5ntuhdq44UYuPZwPMoA0VcettwZeD762M4ARUF2WLrmQyc&#10;KcJi/jCYYWH9ibd03EmlUgjHAg3UIl2hdSxrchhHviNO3N4Hh5JgqLQNeErhrtXjLMu1w4ZTQ40d&#10;vddUHnZ/zsDverOK5592LPnr5fMQlpM3eYnGPD32yykooV7u4pt7ZdP8HK6/pAP0/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WcB3wQAAANsAAAAPAAAAAAAAAAAAAAAA&#10;AKECAABkcnMvZG93bnJldi54bWxQSwUGAAAAAAQABAD5AAAAjwMAAAAA&#10;" strokecolor="#4579b8 [3044]"/>
                <v:line id="直線コネクタ 17" o:spid="_x0000_s1033" style="position:absolute;visibility:visible;mso-wrap-style:square" from="15613,7159" to="29240,7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Vl7MIAAADbAAAADwAAAGRycy9kb3ducmV2LnhtbERPzWoCMRC+C32HMEJvNaulVlejiFCQ&#10;1kttH2DcjLuLm8k2GXXt0zdCwdt8fL8zX3auUWcKsfZsYDjIQBEX3tZcGvj+enuagIqCbLHxTAau&#10;FGG5eOjNMbf+wp903kmpUgjHHA1UIm2udSwqchgHviVO3MEHh5JgKLUNeEnhrtGjLBtrhzWnhgpb&#10;WldUHHcnZ+DnY7uJ130zkvHL7/sxrCZTeY7GPPa71QyUUCd38b97Y9P8V7j9kg7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xVl7MIAAADbAAAADwAAAAAAAAAAAAAA&#10;AAChAgAAZHJzL2Rvd25yZXYueG1sUEsFBgAAAAAEAAQA+QAAAJADAAAAAA==&#10;" strokecolor="#4579b8 [3044]"/>
                <v:line id="直線コネクタ 18" o:spid="_x0000_s1034" style="position:absolute;visibility:visible;mso-wrap-style:square" from="7936,20530" to="29240,20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rxnsQAAADbAAAADwAAAGRycy9kb3ducmV2LnhtbESPQU8CQQyF7yb8h0lNuMmsGAmsDISY&#10;mBD0IvoDyk7d3bDTWWYqLP56ezDx1ua9vvd1uR5CZ86UchvZwf2kAENcRd9y7eDz4+VuDiYLsscu&#10;Mjm4Uob1anSzxNLHC7/TeS+10RDOJTpoRPrS2lw1FDBPYk+s2ldMAUXXVFuf8KLhobPTopjZgC1r&#10;Q4M9PTdUHfffwcHp9W2br4duKrPHn90xbeYLecjOjW+HzRMYoUH+zX/XW6/4Cqu/6AB2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ivGexAAAANsAAAAPAAAAAAAAAAAA&#10;AAAAAKECAABkcnMvZG93bnJldi54bWxQSwUGAAAAAAQABAD5AAAAkgMAAAAA&#10;" strokecolor="#4579b8 [3044]"/>
                <v:rect id="正方形/長方形 15" o:spid="_x0000_s1035" style="position:absolute;left:22169;top:12680;width:14059;height:57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N/zsIA&#10;AADbAAAADwAAAGRycy9kb3ducmV2LnhtbERPTWsCMRC9C/6HMEIvRbO1WGRrFGktVHrqugeP0800&#10;u3QzWZJUd/+9EQRv83ifs9r0thUn8qFxrOBploEgrpxu2CgoDx/TJYgQkTW2jknBQAE26/Fohbl2&#10;Z/6mUxGNSCEcclRQx9jlUoaqJoth5jrixP06bzEm6I3UHs8p3LZynmUv0mLDqaHGjt5qqv6Kf6tg&#10;t/jxYXh89zz/Gor97miey61R6mHSb19BROrjXXxzf+o0fwHXX9IBc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Y3/OwgAAANsAAAAPAAAAAAAAAAAAAAAAAJgCAABkcnMvZG93&#10;bnJldi54bWxQSwUGAAAAAAQABAD1AAAAhwMAAAAA&#10;" fillcolor="white [3212]" strokecolor="#243f60 [1604]" strokeweight="1pt">
                  <v:textbox>
                    <w:txbxContent>
                      <w:p w:rsidR="00335FF9" w:rsidRPr="00335FF9" w:rsidRDefault="00335FF9" w:rsidP="00335FF9">
                        <w:pPr>
                          <w:jc w:val="center"/>
                          <w:rPr>
                            <w:color w:val="000000" w:themeColor="text1"/>
                          </w:rPr>
                        </w:pPr>
                        <w:r w:rsidRPr="00335FF9">
                          <w:rPr>
                            <w:rFonts w:hint="eastAsia"/>
                            <w:color w:val="000000" w:themeColor="text1"/>
                          </w:rPr>
                          <w:t>UserForm1.Show</w:t>
                        </w:r>
                      </w:p>
                    </w:txbxContent>
                  </v:textbox>
                </v:rect>
                <v:shapetype id="_x0000_t202" coordsize="21600,21600" o:spt="202" path="m,l,21600r21600,l21600,xe">
                  <v:stroke joinstyle="miter"/>
                  <v:path gradientshapeok="t" o:connecttype="rect"/>
                </v:shapetype>
                <v:shape id="テキスト ボックス 19" o:spid="_x0000_s1036" type="#_x0000_t202" style="position:absolute;left:16562;top:4226;width:3709;height:2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nuRcMA&#10;AADbAAAADwAAAGRycy9kb3ducmV2LnhtbERPS2vCQBC+C/0PyxR6kbpR0dboKiJ9iDdNVbwN2WkS&#10;mp0N2W2S/vuuIHibj+85i1VnStFQ7QrLCoaDCARxanXBmYKv5P35FYTzyBpLy6Tgjxyslg+9Bcba&#10;tryn5uAzEULYxagg976KpXRpTgbdwFbEgfu2tUEfYJ1JXWMbwk0pR1E0lQYLDg05VrTJKf05/BoF&#10;l3523rnu49iOJ+Pq7bNJXk46UerpsVvPQXjq/F18c291mD+D6y/h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nuRcMAAADbAAAADwAAAAAAAAAAAAAAAACYAgAAZHJzL2Rv&#10;d25yZXYueG1sUEsFBgAAAAAEAAQA9QAAAIgDAAAAAA==&#10;" fillcolor="white [3201]" stroked="f" strokeweight=".5pt">
                  <v:textbox>
                    <w:txbxContent>
                      <w:p w:rsidR="00335FF9" w:rsidRPr="00335FF9" w:rsidRDefault="00335FF9">
                        <w:pPr>
                          <w:rPr>
                            <w:vertAlign w:val="superscript"/>
                          </w:rPr>
                        </w:pPr>
                        <w:r w:rsidRPr="00335FF9">
                          <w:rPr>
                            <w:rFonts w:hint="eastAsia"/>
                            <w:vertAlign w:val="superscript"/>
                          </w:rPr>
                          <w:t>Yes</w:t>
                        </w:r>
                      </w:p>
                    </w:txbxContent>
                  </v:textbox>
                </v:shape>
                <v:shape id="テキスト ボックス 22" o:spid="_x0000_s1037" type="#_x0000_t202" style="position:absolute;left:8540;top:9920;width:3708;height:2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G2icUA&#10;AADbAAAADwAAAGRycy9kb3ducmV2LnhtbESPQWvCQBSE70L/w/IKXqRujNhK6ioiWqW3mtrS2yP7&#10;moRm34bsNon/3hUEj8PMfMMsVr2pREuNKy0rmIwjEMSZ1SXnCj7T3dMchPPIGivLpOBMDlbLh8EC&#10;E207/qD26HMRIOwSVFB4XydSuqwgg25sa+Lg/drGoA+yyaVusAtwU8k4ip6lwZLDQoE1bQrK/o7/&#10;RsHPKP9+d/3bqZvOpvV236YvXzpVavjYr19BeOr9PXxrH7SCOIbrl/A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EbaJxQAAANsAAAAPAAAAAAAAAAAAAAAAAJgCAABkcnMv&#10;ZG93bnJldi54bWxQSwUGAAAAAAQABAD1AAAAigMAAAAA&#10;" fillcolor="white [3201]" stroked="f" strokeweight=".5pt">
                  <v:textbox>
                    <w:txbxContent>
                      <w:p w:rsidR="00335FF9" w:rsidRPr="00335FF9" w:rsidRDefault="00335FF9" w:rsidP="00335FF9">
                        <w:pPr>
                          <w:rPr>
                            <w:vertAlign w:val="superscript"/>
                          </w:rPr>
                        </w:pPr>
                        <w:r>
                          <w:rPr>
                            <w:rFonts w:hint="eastAsia"/>
                            <w:vertAlign w:val="superscript"/>
                          </w:rPr>
                          <w:t>No</w:t>
                        </w:r>
                      </w:p>
                    </w:txbxContent>
                  </v:textbox>
                </v:shape>
              </v:group>
            </w:pict>
          </mc:Fallback>
        </mc:AlternateContent>
      </w:r>
    </w:p>
    <w:p w:rsidR="00961E4D" w:rsidRDefault="00961E4D" w:rsidP="004F7D24"/>
    <w:p w:rsidR="00961E4D" w:rsidRDefault="00961E4D" w:rsidP="004F7D24"/>
    <w:p w:rsidR="00961E4D" w:rsidRDefault="00961E4D" w:rsidP="004F7D24"/>
    <w:p w:rsidR="00961E4D" w:rsidRDefault="00961E4D" w:rsidP="004F7D24"/>
    <w:p w:rsidR="00961E4D" w:rsidRDefault="00961E4D" w:rsidP="004F7D24"/>
    <w:p w:rsidR="00961E4D" w:rsidRDefault="00961E4D" w:rsidP="004F7D24"/>
    <w:p w:rsidR="00961E4D" w:rsidRDefault="00961E4D" w:rsidP="004F7D24"/>
    <w:p w:rsidR="00961E4D" w:rsidRDefault="00961E4D" w:rsidP="004F7D24"/>
    <w:p w:rsidR="00CF44EE" w:rsidRDefault="00CF44EE" w:rsidP="004F7D24"/>
    <w:p w:rsidR="00CF44EE" w:rsidRDefault="00CF44EE" w:rsidP="004F7D24"/>
    <w:p w:rsidR="00CF44EE" w:rsidRDefault="00CF44EE" w:rsidP="004F7D24"/>
    <w:p w:rsidR="00961E4D" w:rsidRDefault="00F17508" w:rsidP="004F7D24">
      <w:r>
        <w:rPr>
          <w:rFonts w:hint="eastAsia"/>
        </w:rPr>
        <w:t xml:space="preserve">　もちろん、</w:t>
      </w:r>
      <w:proofErr w:type="spellStart"/>
      <w:r>
        <w:rPr>
          <w:rFonts w:hint="eastAsia"/>
        </w:rPr>
        <w:t>WorkBook</w:t>
      </w:r>
      <w:proofErr w:type="spellEnd"/>
      <w:r>
        <w:rPr>
          <w:rFonts w:hint="eastAsia"/>
        </w:rPr>
        <w:t>に対するイベントプロシージャにおいても</w:t>
      </w:r>
      <w:r>
        <w:rPr>
          <w:rFonts w:hint="eastAsia"/>
        </w:rPr>
        <w:t>if</w:t>
      </w:r>
      <w:r>
        <w:rPr>
          <w:rFonts w:hint="eastAsia"/>
        </w:rPr>
        <w:t>文を使用することは可能です。</w:t>
      </w:r>
    </w:p>
    <w:sectPr w:rsidR="00961E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01D" w:rsidRDefault="00BE501D" w:rsidP="005744D0">
      <w:r>
        <w:separator/>
      </w:r>
    </w:p>
  </w:endnote>
  <w:endnote w:type="continuationSeparator" w:id="0">
    <w:p w:rsidR="00BE501D" w:rsidRDefault="00BE501D" w:rsidP="0057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01D" w:rsidRDefault="00BE501D" w:rsidP="005744D0">
      <w:r>
        <w:separator/>
      </w:r>
    </w:p>
  </w:footnote>
  <w:footnote w:type="continuationSeparator" w:id="0">
    <w:p w:rsidR="00BE501D" w:rsidRDefault="00BE501D" w:rsidP="00574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915C6"/>
    <w:multiLevelType w:val="hybridMultilevel"/>
    <w:tmpl w:val="4970B042"/>
    <w:lvl w:ilvl="0" w:tplc="FADEE1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2E443F4"/>
    <w:multiLevelType w:val="hybridMultilevel"/>
    <w:tmpl w:val="E6025D24"/>
    <w:lvl w:ilvl="0" w:tplc="D408DAE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
    <w:nsid w:val="4B0F4C1F"/>
    <w:multiLevelType w:val="hybridMultilevel"/>
    <w:tmpl w:val="5A1E8B8E"/>
    <w:lvl w:ilvl="0" w:tplc="D14A8568">
      <w:start w:val="4"/>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nsid w:val="4FE54464"/>
    <w:multiLevelType w:val="hybridMultilevel"/>
    <w:tmpl w:val="32680A1E"/>
    <w:lvl w:ilvl="0" w:tplc="4498C6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6B84078C"/>
    <w:multiLevelType w:val="hybridMultilevel"/>
    <w:tmpl w:val="BC0C998C"/>
    <w:lvl w:ilvl="0" w:tplc="06BEF912">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nsid w:val="6CE73ACB"/>
    <w:multiLevelType w:val="hybridMultilevel"/>
    <w:tmpl w:val="E7C067EA"/>
    <w:lvl w:ilvl="0" w:tplc="C316C7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2CA7046"/>
    <w:multiLevelType w:val="hybridMultilevel"/>
    <w:tmpl w:val="90A0E7BE"/>
    <w:lvl w:ilvl="0" w:tplc="DA5457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45B1DE5"/>
    <w:multiLevelType w:val="hybridMultilevel"/>
    <w:tmpl w:val="D3BA16DE"/>
    <w:lvl w:ilvl="0" w:tplc="173244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74D26500"/>
    <w:multiLevelType w:val="hybridMultilevel"/>
    <w:tmpl w:val="3DFAF482"/>
    <w:lvl w:ilvl="0" w:tplc="ADCE3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8"/>
  </w:num>
  <w:num w:numId="3">
    <w:abstractNumId w:val="1"/>
  </w:num>
  <w:num w:numId="4">
    <w:abstractNumId w:val="6"/>
  </w:num>
  <w:num w:numId="5">
    <w:abstractNumId w:val="5"/>
  </w:num>
  <w:num w:numId="6">
    <w:abstractNumId w:val="4"/>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AA"/>
    <w:rsid w:val="00001DD7"/>
    <w:rsid w:val="00023239"/>
    <w:rsid w:val="0002419D"/>
    <w:rsid w:val="0002600F"/>
    <w:rsid w:val="00032D20"/>
    <w:rsid w:val="00047E10"/>
    <w:rsid w:val="000573F6"/>
    <w:rsid w:val="00066500"/>
    <w:rsid w:val="00076D3A"/>
    <w:rsid w:val="00080769"/>
    <w:rsid w:val="00087255"/>
    <w:rsid w:val="000900AA"/>
    <w:rsid w:val="000A263D"/>
    <w:rsid w:val="000A6620"/>
    <w:rsid w:val="000A7B81"/>
    <w:rsid w:val="000B02F9"/>
    <w:rsid w:val="000B0CF2"/>
    <w:rsid w:val="000B1628"/>
    <w:rsid w:val="000B35EA"/>
    <w:rsid w:val="000B392F"/>
    <w:rsid w:val="000C3168"/>
    <w:rsid w:val="000C4DEA"/>
    <w:rsid w:val="000C7638"/>
    <w:rsid w:val="000C78AA"/>
    <w:rsid w:val="000D46EC"/>
    <w:rsid w:val="000D6326"/>
    <w:rsid w:val="000E56FB"/>
    <w:rsid w:val="00105978"/>
    <w:rsid w:val="00105D99"/>
    <w:rsid w:val="00124EA0"/>
    <w:rsid w:val="001332D2"/>
    <w:rsid w:val="00134DB6"/>
    <w:rsid w:val="0015098D"/>
    <w:rsid w:val="00155E74"/>
    <w:rsid w:val="00162AB5"/>
    <w:rsid w:val="0017320D"/>
    <w:rsid w:val="0018671E"/>
    <w:rsid w:val="00187966"/>
    <w:rsid w:val="001969B1"/>
    <w:rsid w:val="001A1A26"/>
    <w:rsid w:val="001A2ADA"/>
    <w:rsid w:val="001A5309"/>
    <w:rsid w:val="001A5BF3"/>
    <w:rsid w:val="001C04FB"/>
    <w:rsid w:val="001E185C"/>
    <w:rsid w:val="001E3625"/>
    <w:rsid w:val="001E78C6"/>
    <w:rsid w:val="00202BC6"/>
    <w:rsid w:val="00203514"/>
    <w:rsid w:val="0020514E"/>
    <w:rsid w:val="00215A50"/>
    <w:rsid w:val="00221A95"/>
    <w:rsid w:val="00225DF8"/>
    <w:rsid w:val="0022623B"/>
    <w:rsid w:val="00237A3C"/>
    <w:rsid w:val="002433AD"/>
    <w:rsid w:val="00256AC3"/>
    <w:rsid w:val="00260928"/>
    <w:rsid w:val="00263CAE"/>
    <w:rsid w:val="00273BBB"/>
    <w:rsid w:val="0028673C"/>
    <w:rsid w:val="00290A7B"/>
    <w:rsid w:val="0029532D"/>
    <w:rsid w:val="002A0CA7"/>
    <w:rsid w:val="002A1602"/>
    <w:rsid w:val="002A4C55"/>
    <w:rsid w:val="002A5314"/>
    <w:rsid w:val="002A635F"/>
    <w:rsid w:val="002A6E87"/>
    <w:rsid w:val="002B1FB7"/>
    <w:rsid w:val="002B540D"/>
    <w:rsid w:val="002B7B74"/>
    <w:rsid w:val="002D06BF"/>
    <w:rsid w:val="002E6191"/>
    <w:rsid w:val="002F2EB5"/>
    <w:rsid w:val="0030198E"/>
    <w:rsid w:val="0032034C"/>
    <w:rsid w:val="00321FE6"/>
    <w:rsid w:val="00326B70"/>
    <w:rsid w:val="00335FF9"/>
    <w:rsid w:val="003368AE"/>
    <w:rsid w:val="00391B60"/>
    <w:rsid w:val="0039291F"/>
    <w:rsid w:val="00392F54"/>
    <w:rsid w:val="00397F8A"/>
    <w:rsid w:val="003A541A"/>
    <w:rsid w:val="003C2C69"/>
    <w:rsid w:val="003C704A"/>
    <w:rsid w:val="003E0BC0"/>
    <w:rsid w:val="003F4791"/>
    <w:rsid w:val="00406B0D"/>
    <w:rsid w:val="00407623"/>
    <w:rsid w:val="00410A86"/>
    <w:rsid w:val="0043102D"/>
    <w:rsid w:val="00431909"/>
    <w:rsid w:val="004332D9"/>
    <w:rsid w:val="00433F46"/>
    <w:rsid w:val="0044557E"/>
    <w:rsid w:val="0044637B"/>
    <w:rsid w:val="004527AA"/>
    <w:rsid w:val="00470FE7"/>
    <w:rsid w:val="00471E27"/>
    <w:rsid w:val="00472253"/>
    <w:rsid w:val="004802E3"/>
    <w:rsid w:val="00484EAA"/>
    <w:rsid w:val="004861CA"/>
    <w:rsid w:val="00490709"/>
    <w:rsid w:val="004935FD"/>
    <w:rsid w:val="004977E1"/>
    <w:rsid w:val="004A330B"/>
    <w:rsid w:val="004A6276"/>
    <w:rsid w:val="004B2BD4"/>
    <w:rsid w:val="004B383F"/>
    <w:rsid w:val="004B43D5"/>
    <w:rsid w:val="004B531E"/>
    <w:rsid w:val="004B6E07"/>
    <w:rsid w:val="004C27F6"/>
    <w:rsid w:val="004E0EF2"/>
    <w:rsid w:val="004E1B50"/>
    <w:rsid w:val="004F6636"/>
    <w:rsid w:val="004F7D24"/>
    <w:rsid w:val="00500233"/>
    <w:rsid w:val="005130C9"/>
    <w:rsid w:val="00523FA4"/>
    <w:rsid w:val="005252F9"/>
    <w:rsid w:val="0053521F"/>
    <w:rsid w:val="0056329E"/>
    <w:rsid w:val="00565A20"/>
    <w:rsid w:val="005664B7"/>
    <w:rsid w:val="00573970"/>
    <w:rsid w:val="005744D0"/>
    <w:rsid w:val="00584034"/>
    <w:rsid w:val="0059326F"/>
    <w:rsid w:val="00593291"/>
    <w:rsid w:val="00593F98"/>
    <w:rsid w:val="005A1B33"/>
    <w:rsid w:val="005B199D"/>
    <w:rsid w:val="005B5B5D"/>
    <w:rsid w:val="005B7D31"/>
    <w:rsid w:val="005D1AA7"/>
    <w:rsid w:val="005D6CEB"/>
    <w:rsid w:val="005E351F"/>
    <w:rsid w:val="005E3A31"/>
    <w:rsid w:val="005F6BB2"/>
    <w:rsid w:val="00600313"/>
    <w:rsid w:val="00606E3B"/>
    <w:rsid w:val="00607810"/>
    <w:rsid w:val="0060789A"/>
    <w:rsid w:val="00612F55"/>
    <w:rsid w:val="00637FF2"/>
    <w:rsid w:val="006425CE"/>
    <w:rsid w:val="00651994"/>
    <w:rsid w:val="00657017"/>
    <w:rsid w:val="00657D0F"/>
    <w:rsid w:val="00671132"/>
    <w:rsid w:val="00671BA3"/>
    <w:rsid w:val="00672FB7"/>
    <w:rsid w:val="006752F0"/>
    <w:rsid w:val="00692272"/>
    <w:rsid w:val="006A00FA"/>
    <w:rsid w:val="006A0750"/>
    <w:rsid w:val="006A25E9"/>
    <w:rsid w:val="006B34C5"/>
    <w:rsid w:val="006B3A1C"/>
    <w:rsid w:val="006C0907"/>
    <w:rsid w:val="006C2D2C"/>
    <w:rsid w:val="006C6A9F"/>
    <w:rsid w:val="006C6D01"/>
    <w:rsid w:val="006D10A8"/>
    <w:rsid w:val="006D6882"/>
    <w:rsid w:val="006E0980"/>
    <w:rsid w:val="006E1E20"/>
    <w:rsid w:val="006E21B9"/>
    <w:rsid w:val="006F558C"/>
    <w:rsid w:val="007000AA"/>
    <w:rsid w:val="00701BE6"/>
    <w:rsid w:val="00721100"/>
    <w:rsid w:val="00722D62"/>
    <w:rsid w:val="007251C4"/>
    <w:rsid w:val="00726E78"/>
    <w:rsid w:val="00735261"/>
    <w:rsid w:val="00750504"/>
    <w:rsid w:val="007536FC"/>
    <w:rsid w:val="007567B4"/>
    <w:rsid w:val="00761B16"/>
    <w:rsid w:val="00766EF6"/>
    <w:rsid w:val="0077673E"/>
    <w:rsid w:val="007768EE"/>
    <w:rsid w:val="00791DF7"/>
    <w:rsid w:val="00793A6B"/>
    <w:rsid w:val="007A175D"/>
    <w:rsid w:val="007A3C54"/>
    <w:rsid w:val="007A7C5E"/>
    <w:rsid w:val="007B0B9E"/>
    <w:rsid w:val="007B4198"/>
    <w:rsid w:val="007D2468"/>
    <w:rsid w:val="007D4128"/>
    <w:rsid w:val="007D6188"/>
    <w:rsid w:val="007E1751"/>
    <w:rsid w:val="007F0A27"/>
    <w:rsid w:val="007F1687"/>
    <w:rsid w:val="007F234B"/>
    <w:rsid w:val="007F2DAB"/>
    <w:rsid w:val="00800238"/>
    <w:rsid w:val="00807ECC"/>
    <w:rsid w:val="008128BA"/>
    <w:rsid w:val="008151BC"/>
    <w:rsid w:val="008163D5"/>
    <w:rsid w:val="00834CDD"/>
    <w:rsid w:val="0083781A"/>
    <w:rsid w:val="00845912"/>
    <w:rsid w:val="00846095"/>
    <w:rsid w:val="0086162D"/>
    <w:rsid w:val="00861B61"/>
    <w:rsid w:val="008766EC"/>
    <w:rsid w:val="00877BF9"/>
    <w:rsid w:val="00887F32"/>
    <w:rsid w:val="008A7428"/>
    <w:rsid w:val="008A7A78"/>
    <w:rsid w:val="008B700A"/>
    <w:rsid w:val="008C56C8"/>
    <w:rsid w:val="008D2698"/>
    <w:rsid w:val="008F0EBE"/>
    <w:rsid w:val="008F15C1"/>
    <w:rsid w:val="008F4682"/>
    <w:rsid w:val="008F6DC2"/>
    <w:rsid w:val="00911B6D"/>
    <w:rsid w:val="00936572"/>
    <w:rsid w:val="00941298"/>
    <w:rsid w:val="0094283E"/>
    <w:rsid w:val="009441ED"/>
    <w:rsid w:val="009540D5"/>
    <w:rsid w:val="009574C3"/>
    <w:rsid w:val="00961E4D"/>
    <w:rsid w:val="00963807"/>
    <w:rsid w:val="00965F06"/>
    <w:rsid w:val="009719D5"/>
    <w:rsid w:val="00973DC0"/>
    <w:rsid w:val="0097488C"/>
    <w:rsid w:val="00985573"/>
    <w:rsid w:val="00994C6E"/>
    <w:rsid w:val="009A03D4"/>
    <w:rsid w:val="009A3441"/>
    <w:rsid w:val="009B06DC"/>
    <w:rsid w:val="009B2502"/>
    <w:rsid w:val="009C3068"/>
    <w:rsid w:val="009D44AE"/>
    <w:rsid w:val="009E4CD0"/>
    <w:rsid w:val="009E5AE9"/>
    <w:rsid w:val="009F3385"/>
    <w:rsid w:val="00A149EA"/>
    <w:rsid w:val="00A254C5"/>
    <w:rsid w:val="00A41C77"/>
    <w:rsid w:val="00A5617B"/>
    <w:rsid w:val="00AA16D4"/>
    <w:rsid w:val="00AA1D3D"/>
    <w:rsid w:val="00AD13F3"/>
    <w:rsid w:val="00AD50C3"/>
    <w:rsid w:val="00AD5750"/>
    <w:rsid w:val="00AE4AB8"/>
    <w:rsid w:val="00AF20AD"/>
    <w:rsid w:val="00AF3871"/>
    <w:rsid w:val="00B051DD"/>
    <w:rsid w:val="00B10041"/>
    <w:rsid w:val="00B11DF2"/>
    <w:rsid w:val="00B15B6B"/>
    <w:rsid w:val="00B22702"/>
    <w:rsid w:val="00B26DE0"/>
    <w:rsid w:val="00B32D48"/>
    <w:rsid w:val="00B36ADC"/>
    <w:rsid w:val="00B4080D"/>
    <w:rsid w:val="00B660C5"/>
    <w:rsid w:val="00B73103"/>
    <w:rsid w:val="00B809C7"/>
    <w:rsid w:val="00B81A05"/>
    <w:rsid w:val="00BA3046"/>
    <w:rsid w:val="00BA30E6"/>
    <w:rsid w:val="00BA377B"/>
    <w:rsid w:val="00BA5031"/>
    <w:rsid w:val="00BA54CF"/>
    <w:rsid w:val="00BA733C"/>
    <w:rsid w:val="00BB0A19"/>
    <w:rsid w:val="00BB170F"/>
    <w:rsid w:val="00BC14B8"/>
    <w:rsid w:val="00BC5F3A"/>
    <w:rsid w:val="00BE501D"/>
    <w:rsid w:val="00BE643C"/>
    <w:rsid w:val="00BE7488"/>
    <w:rsid w:val="00C011FC"/>
    <w:rsid w:val="00C01C74"/>
    <w:rsid w:val="00C152B0"/>
    <w:rsid w:val="00C26757"/>
    <w:rsid w:val="00C315B2"/>
    <w:rsid w:val="00C35825"/>
    <w:rsid w:val="00C3767F"/>
    <w:rsid w:val="00C4635D"/>
    <w:rsid w:val="00C46419"/>
    <w:rsid w:val="00C46F33"/>
    <w:rsid w:val="00C51C51"/>
    <w:rsid w:val="00C60ACE"/>
    <w:rsid w:val="00C7137A"/>
    <w:rsid w:val="00C71949"/>
    <w:rsid w:val="00C755D8"/>
    <w:rsid w:val="00C8072A"/>
    <w:rsid w:val="00C82944"/>
    <w:rsid w:val="00C83992"/>
    <w:rsid w:val="00CA0144"/>
    <w:rsid w:val="00CA60B7"/>
    <w:rsid w:val="00CA7776"/>
    <w:rsid w:val="00CB169F"/>
    <w:rsid w:val="00CC3BDD"/>
    <w:rsid w:val="00CC5989"/>
    <w:rsid w:val="00CC719E"/>
    <w:rsid w:val="00CD3031"/>
    <w:rsid w:val="00CD75B1"/>
    <w:rsid w:val="00CE33A5"/>
    <w:rsid w:val="00CF2A7C"/>
    <w:rsid w:val="00CF44EE"/>
    <w:rsid w:val="00D01504"/>
    <w:rsid w:val="00D027F8"/>
    <w:rsid w:val="00D02F30"/>
    <w:rsid w:val="00D03AD7"/>
    <w:rsid w:val="00D03FFD"/>
    <w:rsid w:val="00D079BB"/>
    <w:rsid w:val="00D27F67"/>
    <w:rsid w:val="00D4111A"/>
    <w:rsid w:val="00D41447"/>
    <w:rsid w:val="00D542EA"/>
    <w:rsid w:val="00D63584"/>
    <w:rsid w:val="00D65FDD"/>
    <w:rsid w:val="00D71A1A"/>
    <w:rsid w:val="00D7533D"/>
    <w:rsid w:val="00D766CF"/>
    <w:rsid w:val="00D8059F"/>
    <w:rsid w:val="00D8461E"/>
    <w:rsid w:val="00D85535"/>
    <w:rsid w:val="00D907B4"/>
    <w:rsid w:val="00D963B5"/>
    <w:rsid w:val="00DA09D8"/>
    <w:rsid w:val="00DA32A8"/>
    <w:rsid w:val="00DA4C2E"/>
    <w:rsid w:val="00DB2EAB"/>
    <w:rsid w:val="00DB6C03"/>
    <w:rsid w:val="00DC56B6"/>
    <w:rsid w:val="00DD18DF"/>
    <w:rsid w:val="00DE0F1D"/>
    <w:rsid w:val="00DE0F70"/>
    <w:rsid w:val="00DF030E"/>
    <w:rsid w:val="00DF0939"/>
    <w:rsid w:val="00DF4698"/>
    <w:rsid w:val="00DF4FD3"/>
    <w:rsid w:val="00DF7038"/>
    <w:rsid w:val="00E00047"/>
    <w:rsid w:val="00E107E8"/>
    <w:rsid w:val="00E2062A"/>
    <w:rsid w:val="00E249F8"/>
    <w:rsid w:val="00E30213"/>
    <w:rsid w:val="00E31F55"/>
    <w:rsid w:val="00E330D8"/>
    <w:rsid w:val="00E527FE"/>
    <w:rsid w:val="00E604B0"/>
    <w:rsid w:val="00E71189"/>
    <w:rsid w:val="00E75656"/>
    <w:rsid w:val="00E91082"/>
    <w:rsid w:val="00E948EC"/>
    <w:rsid w:val="00EA33F9"/>
    <w:rsid w:val="00EA37CE"/>
    <w:rsid w:val="00EA5647"/>
    <w:rsid w:val="00EB09EB"/>
    <w:rsid w:val="00EB32FB"/>
    <w:rsid w:val="00EB3E18"/>
    <w:rsid w:val="00EC34B7"/>
    <w:rsid w:val="00EC534E"/>
    <w:rsid w:val="00EE229D"/>
    <w:rsid w:val="00F00953"/>
    <w:rsid w:val="00F07522"/>
    <w:rsid w:val="00F12793"/>
    <w:rsid w:val="00F15210"/>
    <w:rsid w:val="00F17508"/>
    <w:rsid w:val="00F17BAF"/>
    <w:rsid w:val="00F36AD3"/>
    <w:rsid w:val="00F45337"/>
    <w:rsid w:val="00F46C29"/>
    <w:rsid w:val="00F605B0"/>
    <w:rsid w:val="00F614D3"/>
    <w:rsid w:val="00F716BC"/>
    <w:rsid w:val="00F77E77"/>
    <w:rsid w:val="00F82D63"/>
    <w:rsid w:val="00F901F3"/>
    <w:rsid w:val="00F938CE"/>
    <w:rsid w:val="00FD53E3"/>
    <w:rsid w:val="00FF6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87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631FD-F89F-4767-AC4C-8581FCBF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2</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産業能率大学</Company>
  <LinksUpToDate>false</LinksUpToDate>
  <CharactersWithSpaces>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情報サービスセンター</dc:creator>
  <cp:lastModifiedBy>情報サービスセンター</cp:lastModifiedBy>
  <cp:revision>26</cp:revision>
  <dcterms:created xsi:type="dcterms:W3CDTF">2016-10-04T00:33:00Z</dcterms:created>
  <dcterms:modified xsi:type="dcterms:W3CDTF">2017-01-09T02:09:00Z</dcterms:modified>
</cp:coreProperties>
</file>