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9FE" w:rsidRPr="007D5957" w:rsidRDefault="006705BE" w:rsidP="00EE6437">
      <w:pPr>
        <w:rPr>
          <w:rFonts w:asciiTheme="majorEastAsia" w:eastAsiaTheme="majorEastAsia" w:hAnsiTheme="majorEastAsia"/>
          <w:b/>
          <w:sz w:val="24"/>
          <w:szCs w:val="24"/>
        </w:rPr>
      </w:pPr>
      <w:r w:rsidRPr="007D5957">
        <w:rPr>
          <w:rFonts w:asciiTheme="majorEastAsia" w:eastAsiaTheme="majorEastAsia" w:hAnsiTheme="majorEastAsia" w:hint="eastAsia"/>
          <w:b/>
          <w:sz w:val="24"/>
          <w:szCs w:val="24"/>
        </w:rPr>
        <w:t>演習０９（</w:t>
      </w:r>
      <w:r w:rsidR="00484EAA" w:rsidRPr="007D5957">
        <w:rPr>
          <w:rFonts w:asciiTheme="majorEastAsia" w:eastAsiaTheme="majorEastAsia" w:hAnsiTheme="majorEastAsia" w:hint="eastAsia"/>
          <w:b/>
          <w:sz w:val="24"/>
          <w:szCs w:val="24"/>
        </w:rPr>
        <w:t>Step</w:t>
      </w:r>
      <w:r w:rsidR="006D372F" w:rsidRPr="007D5957">
        <w:rPr>
          <w:rFonts w:asciiTheme="majorEastAsia" w:eastAsiaTheme="majorEastAsia" w:hAnsiTheme="majorEastAsia" w:hint="eastAsia"/>
          <w:b/>
          <w:sz w:val="24"/>
          <w:szCs w:val="24"/>
        </w:rPr>
        <w:t>09</w:t>
      </w:r>
      <w:r w:rsidR="00273BBB" w:rsidRPr="007D5957">
        <w:rPr>
          <w:rFonts w:asciiTheme="majorEastAsia" w:eastAsiaTheme="majorEastAsia" w:hAnsiTheme="majorEastAsia" w:hint="eastAsia"/>
          <w:b/>
          <w:sz w:val="24"/>
          <w:szCs w:val="24"/>
        </w:rPr>
        <w:t>Subプロシージャ</w:t>
      </w:r>
      <w:r w:rsidRPr="007D5957">
        <w:rPr>
          <w:rFonts w:asciiTheme="majorEastAsia" w:eastAsiaTheme="majorEastAsia" w:hAnsiTheme="majorEastAsia" w:hint="eastAsia"/>
          <w:b/>
          <w:sz w:val="24"/>
          <w:szCs w:val="24"/>
        </w:rPr>
        <w:t>）</w:t>
      </w:r>
    </w:p>
    <w:p w:rsidR="007D5957" w:rsidRDefault="007D5957" w:rsidP="001F242B">
      <w:pPr>
        <w:pStyle w:val="a3"/>
        <w:ind w:leftChars="0" w:left="0" w:firstLineChars="171" w:firstLine="330"/>
      </w:pPr>
    </w:p>
    <w:p w:rsidR="001F242B" w:rsidRDefault="00EE6437" w:rsidP="001F242B">
      <w:pPr>
        <w:pStyle w:val="a3"/>
        <w:ind w:leftChars="0" w:left="0" w:firstLineChars="171" w:firstLine="330"/>
      </w:pPr>
      <w:r>
        <w:rPr>
          <w:rFonts w:hint="eastAsia"/>
        </w:rPr>
        <w:t>ファイル</w:t>
      </w:r>
      <w:r>
        <w:rPr>
          <w:rFonts w:hint="eastAsia"/>
        </w:rPr>
        <w:t>Ex09.xlsm</w:t>
      </w:r>
      <w:r w:rsidR="00590E2D">
        <w:rPr>
          <w:rFonts w:hint="eastAsia"/>
        </w:rPr>
        <w:t>を開き、登録されている</w:t>
      </w:r>
      <w:r w:rsidR="00590E2D">
        <w:rPr>
          <w:rFonts w:hint="eastAsia"/>
        </w:rPr>
        <w:t>Sub</w:t>
      </w:r>
      <w:r w:rsidR="00590E2D">
        <w:rPr>
          <w:rFonts w:hint="eastAsia"/>
        </w:rPr>
        <w:t>プロシージャ「</w:t>
      </w:r>
      <w:r w:rsidR="00590E2D" w:rsidRPr="00590E2D">
        <w:t xml:space="preserve">Private Sub </w:t>
      </w:r>
      <w:proofErr w:type="spellStart"/>
      <w:r w:rsidR="00590E2D" w:rsidRPr="00590E2D">
        <w:t>Srot</w:t>
      </w:r>
      <w:proofErr w:type="spellEnd"/>
      <w:r w:rsidR="00590E2D">
        <w:rPr>
          <w:rFonts w:hint="eastAsia"/>
        </w:rPr>
        <w:t>」を呼び出す、</w:t>
      </w:r>
      <w:r w:rsidR="00590E2D">
        <w:rPr>
          <w:rFonts w:hint="eastAsia"/>
        </w:rPr>
        <w:t>Sub</w:t>
      </w:r>
      <w:r w:rsidR="00590E2D">
        <w:rPr>
          <w:rFonts w:hint="eastAsia"/>
        </w:rPr>
        <w:t>プロシージャ「スロットゲーム」を作成しましょう。</w:t>
      </w:r>
    </w:p>
    <w:p w:rsidR="001F242B" w:rsidRDefault="00A15518" w:rsidP="001F242B">
      <w:pPr>
        <w:pStyle w:val="a3"/>
        <w:ind w:leftChars="0" w:left="0" w:firstLineChars="171" w:firstLine="330"/>
      </w:pPr>
      <w:r>
        <w:rPr>
          <w:noProof/>
        </w:rPr>
        <w:drawing>
          <wp:inline distT="0" distB="0" distL="0" distR="0">
            <wp:extent cx="3355975" cy="1612900"/>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5975" cy="1612900"/>
                    </a:xfrm>
                    <a:prstGeom prst="rect">
                      <a:avLst/>
                    </a:prstGeom>
                    <a:noFill/>
                    <a:ln>
                      <a:noFill/>
                    </a:ln>
                  </pic:spPr>
                </pic:pic>
              </a:graphicData>
            </a:graphic>
          </wp:inline>
        </w:drawing>
      </w:r>
    </w:p>
    <w:p w:rsidR="00A15518" w:rsidRDefault="00A15518" w:rsidP="001F242B">
      <w:pPr>
        <w:pStyle w:val="a3"/>
        <w:ind w:leftChars="0" w:left="0"/>
      </w:pPr>
    </w:p>
    <w:p w:rsidR="00A15518" w:rsidRDefault="00A15518" w:rsidP="001F242B">
      <w:pPr>
        <w:pStyle w:val="a3"/>
        <w:ind w:leftChars="0" w:left="0"/>
      </w:pPr>
    </w:p>
    <w:p w:rsidR="006705BE" w:rsidRDefault="006705BE">
      <w:pPr>
        <w:widowControl/>
        <w:jc w:val="left"/>
      </w:pPr>
      <w:r>
        <w:br w:type="page"/>
      </w:r>
    </w:p>
    <w:p w:rsidR="001F242B" w:rsidRPr="007D5957" w:rsidRDefault="006705BE" w:rsidP="00543A0D">
      <w:pPr>
        <w:rPr>
          <w:rFonts w:asciiTheme="majorEastAsia" w:eastAsiaTheme="majorEastAsia" w:hAnsiTheme="majorEastAsia"/>
          <w:b/>
          <w:sz w:val="24"/>
          <w:szCs w:val="24"/>
        </w:rPr>
      </w:pPr>
      <w:r w:rsidRPr="007D5957">
        <w:rPr>
          <w:rFonts w:asciiTheme="majorEastAsia" w:eastAsiaTheme="majorEastAsia" w:hAnsiTheme="majorEastAsia" w:hint="eastAsia"/>
          <w:b/>
          <w:sz w:val="24"/>
          <w:szCs w:val="24"/>
        </w:rPr>
        <w:lastRenderedPageBreak/>
        <w:t>演習０９（Step09Subプロシージャ）</w:t>
      </w:r>
      <w:r w:rsidR="00DF235D" w:rsidRPr="007D5957">
        <w:rPr>
          <w:rFonts w:asciiTheme="majorEastAsia" w:eastAsiaTheme="majorEastAsia" w:hAnsiTheme="majorEastAsia" w:hint="eastAsia"/>
          <w:b/>
          <w:sz w:val="24"/>
          <w:szCs w:val="24"/>
        </w:rPr>
        <w:t>ヒント</w:t>
      </w:r>
    </w:p>
    <w:p w:rsidR="00543A0D" w:rsidRDefault="00543A0D" w:rsidP="001F242B">
      <w:pPr>
        <w:pStyle w:val="a3"/>
        <w:ind w:leftChars="0" w:left="193" w:hangingChars="100" w:hanging="193"/>
      </w:pPr>
    </w:p>
    <w:p w:rsidR="00A15518" w:rsidRPr="00341039" w:rsidRDefault="00341039" w:rsidP="00341039">
      <w:pPr>
        <w:pStyle w:val="a3"/>
        <w:ind w:leftChars="0" w:left="194" w:hangingChars="100" w:hanging="194"/>
        <w:rPr>
          <w:rFonts w:asciiTheme="majorEastAsia" w:eastAsiaTheme="majorEastAsia" w:hAnsiTheme="majorEastAsia"/>
          <w:b/>
        </w:rPr>
      </w:pPr>
      <w:r w:rsidRPr="00341039">
        <w:rPr>
          <w:rFonts w:asciiTheme="majorEastAsia" w:eastAsiaTheme="majorEastAsia" w:hAnsiTheme="majorEastAsia" w:hint="eastAsia"/>
          <w:b/>
        </w:rPr>
        <w:t>（</w:t>
      </w:r>
      <w:r w:rsidR="00A15518" w:rsidRPr="00341039">
        <w:rPr>
          <w:rFonts w:asciiTheme="majorEastAsia" w:eastAsiaTheme="majorEastAsia" w:hAnsiTheme="majorEastAsia" w:hint="eastAsia"/>
          <w:b/>
        </w:rPr>
        <w:t>１）「</w:t>
      </w:r>
      <w:proofErr w:type="spellStart"/>
      <w:r w:rsidR="00A15518" w:rsidRPr="00341039">
        <w:rPr>
          <w:rFonts w:asciiTheme="majorEastAsia" w:eastAsiaTheme="majorEastAsia" w:hAnsiTheme="majorEastAsia"/>
          <w:b/>
        </w:rPr>
        <w:t>Srot</w:t>
      </w:r>
      <w:proofErr w:type="spellEnd"/>
      <w:r w:rsidR="00A15518" w:rsidRPr="00341039">
        <w:rPr>
          <w:rFonts w:asciiTheme="majorEastAsia" w:eastAsiaTheme="majorEastAsia" w:hAnsiTheme="majorEastAsia" w:hint="eastAsia"/>
          <w:b/>
        </w:rPr>
        <w:t>」プロシージャの確認</w:t>
      </w:r>
    </w:p>
    <w:p w:rsidR="00590E2D" w:rsidRDefault="00543A0D" w:rsidP="00543A0D">
      <w:pPr>
        <w:pStyle w:val="a3"/>
        <w:ind w:leftChars="0" w:left="2" w:firstLineChars="73" w:firstLine="141"/>
      </w:pPr>
      <w:r>
        <w:rPr>
          <w:rFonts w:hint="eastAsia"/>
        </w:rPr>
        <w:t>課題</w:t>
      </w:r>
      <w:r w:rsidR="001F242B">
        <w:rPr>
          <w:rFonts w:hint="eastAsia"/>
        </w:rPr>
        <w:t>ファイル</w:t>
      </w:r>
      <w:r w:rsidR="001F242B">
        <w:rPr>
          <w:rFonts w:hint="eastAsia"/>
        </w:rPr>
        <w:t>Ex09.xlsm</w:t>
      </w:r>
      <w:r w:rsidR="00A15518">
        <w:rPr>
          <w:rFonts w:hint="eastAsia"/>
        </w:rPr>
        <w:t>の標準モジュール「</w:t>
      </w:r>
      <w:r w:rsidR="00A15518">
        <w:rPr>
          <w:rFonts w:hint="eastAsia"/>
        </w:rPr>
        <w:t>Module1</w:t>
      </w:r>
      <w:r w:rsidR="00A15518">
        <w:rPr>
          <w:rFonts w:hint="eastAsia"/>
        </w:rPr>
        <w:t>」には「</w:t>
      </w:r>
      <w:proofErr w:type="spellStart"/>
      <w:r w:rsidR="00A15518">
        <w:rPr>
          <w:rFonts w:hint="eastAsia"/>
        </w:rPr>
        <w:t>Srot</w:t>
      </w:r>
      <w:proofErr w:type="spellEnd"/>
      <w:r w:rsidR="00A15518">
        <w:rPr>
          <w:rFonts w:hint="eastAsia"/>
        </w:rPr>
        <w:t>」</w:t>
      </w:r>
      <w:r w:rsidR="001F242B">
        <w:rPr>
          <w:rFonts w:hint="eastAsia"/>
        </w:rPr>
        <w:t>Sub</w:t>
      </w:r>
      <w:r w:rsidR="001F242B">
        <w:rPr>
          <w:rFonts w:hint="eastAsia"/>
        </w:rPr>
        <w:t>プロシージャ</w:t>
      </w:r>
      <w:r w:rsidR="00A15518">
        <w:rPr>
          <w:rFonts w:hint="eastAsia"/>
        </w:rPr>
        <w:t>が既に登録されています。</w:t>
      </w:r>
    </w:p>
    <w:p w:rsidR="00DF235D" w:rsidRDefault="00DF235D" w:rsidP="001F242B">
      <w:pPr>
        <w:pStyle w:val="a3"/>
        <w:ind w:leftChars="0" w:left="193" w:hangingChars="100" w:hanging="193"/>
      </w:pPr>
      <w:r>
        <w:rPr>
          <w:rFonts w:hint="eastAsia"/>
          <w:noProof/>
        </w:rPr>
        <mc:AlternateContent>
          <mc:Choice Requires="wps">
            <w:drawing>
              <wp:anchor distT="0" distB="0" distL="114300" distR="114300" simplePos="0" relativeHeight="251865599" behindDoc="0" locked="0" layoutInCell="1" allowOverlap="1">
                <wp:simplePos x="0" y="0"/>
                <wp:positionH relativeFrom="column">
                  <wp:posOffset>282839</wp:posOffset>
                </wp:positionH>
                <wp:positionV relativeFrom="paragraph">
                  <wp:posOffset>46906</wp:posOffset>
                </wp:positionV>
                <wp:extent cx="5520905" cy="2398144"/>
                <wp:effectExtent l="0" t="0" r="22860" b="21590"/>
                <wp:wrapNone/>
                <wp:docPr id="1" name="正方形/長方形 1"/>
                <wp:cNvGraphicFramePr/>
                <a:graphic xmlns:a="http://schemas.openxmlformats.org/drawingml/2006/main">
                  <a:graphicData uri="http://schemas.microsoft.com/office/word/2010/wordprocessingShape">
                    <wps:wsp>
                      <wps:cNvSpPr/>
                      <wps:spPr>
                        <a:xfrm>
                          <a:off x="0" y="0"/>
                          <a:ext cx="5520905" cy="2398144"/>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DF235D" w:rsidRPr="00DF235D" w:rsidRDefault="00A15518" w:rsidP="00DF235D">
                            <w:pPr>
                              <w:rPr>
                                <w:color w:val="000000" w:themeColor="text1"/>
                              </w:rPr>
                            </w:pPr>
                            <w:r>
                              <w:rPr>
                                <w:rFonts w:hint="eastAsia"/>
                                <w:color w:val="000000" w:themeColor="text1"/>
                              </w:rPr>
                              <w:t xml:space="preserve">Private </w:t>
                            </w:r>
                            <w:r w:rsidR="00DF235D" w:rsidRPr="00DF235D">
                              <w:rPr>
                                <w:color w:val="000000" w:themeColor="text1"/>
                              </w:rPr>
                              <w:t xml:space="preserve">Sub </w:t>
                            </w:r>
                            <w:proofErr w:type="spellStart"/>
                            <w:r w:rsidR="00DF235D" w:rsidRPr="00DF235D">
                              <w:rPr>
                                <w:color w:val="000000" w:themeColor="text1"/>
                              </w:rPr>
                              <w:t>Srot</w:t>
                            </w:r>
                            <w:proofErr w:type="spellEnd"/>
                            <w:r w:rsidR="00DF235D" w:rsidRPr="00DF235D">
                              <w:rPr>
                                <w:color w:val="000000" w:themeColor="text1"/>
                              </w:rPr>
                              <w:t>(R As Integer, C As Integer)</w:t>
                            </w:r>
                          </w:p>
                          <w:p w:rsidR="00DF235D" w:rsidRPr="00DF235D" w:rsidRDefault="00DF235D" w:rsidP="00DF235D">
                            <w:pPr>
                              <w:rPr>
                                <w:color w:val="000000" w:themeColor="text1"/>
                              </w:rPr>
                            </w:pPr>
                            <w:r w:rsidRPr="00DF235D">
                              <w:rPr>
                                <w:color w:val="000000" w:themeColor="text1"/>
                              </w:rPr>
                              <w:t xml:space="preserve">  Dim K As Integer</w:t>
                            </w:r>
                          </w:p>
                          <w:p w:rsidR="00DF235D" w:rsidRPr="00DF235D" w:rsidRDefault="00DF235D" w:rsidP="00DF235D">
                            <w:pPr>
                              <w:rPr>
                                <w:color w:val="000000" w:themeColor="text1"/>
                              </w:rPr>
                            </w:pPr>
                            <w:r w:rsidRPr="00DF235D">
                              <w:rPr>
                                <w:color w:val="000000" w:themeColor="text1"/>
                              </w:rPr>
                              <w:t xml:space="preserve">  Dim </w:t>
                            </w:r>
                            <w:proofErr w:type="spellStart"/>
                            <w:r w:rsidRPr="00DF235D">
                              <w:rPr>
                                <w:color w:val="000000" w:themeColor="text1"/>
                              </w:rPr>
                              <w:t>Kn</w:t>
                            </w:r>
                            <w:proofErr w:type="spellEnd"/>
                            <w:r w:rsidRPr="00DF235D">
                              <w:rPr>
                                <w:color w:val="000000" w:themeColor="text1"/>
                              </w:rPr>
                              <w:t xml:space="preserve"> As Integer</w:t>
                            </w:r>
                          </w:p>
                          <w:p w:rsidR="00DF235D" w:rsidRPr="00DF235D" w:rsidRDefault="00DF235D" w:rsidP="00DF235D">
                            <w:pPr>
                              <w:rPr>
                                <w:color w:val="000000" w:themeColor="text1"/>
                              </w:rPr>
                            </w:pPr>
                            <w:r w:rsidRPr="00DF235D">
                              <w:rPr>
                                <w:color w:val="000000" w:themeColor="text1"/>
                              </w:rPr>
                              <w:t xml:space="preserve">  Dim J As Integer</w:t>
                            </w:r>
                          </w:p>
                          <w:p w:rsidR="00DF235D" w:rsidRPr="00DF235D" w:rsidRDefault="00DF235D" w:rsidP="00DF235D">
                            <w:pPr>
                              <w:pStyle w:val="a3"/>
                              <w:ind w:left="966" w:hangingChars="100" w:hanging="193"/>
                              <w:rPr>
                                <w:color w:val="000000" w:themeColor="text1"/>
                              </w:rPr>
                            </w:pPr>
                          </w:p>
                          <w:p w:rsidR="00DF235D" w:rsidRPr="00DF235D" w:rsidRDefault="00DF235D" w:rsidP="00DF235D">
                            <w:pPr>
                              <w:pStyle w:val="a3"/>
                              <w:ind w:left="966" w:hangingChars="100" w:hanging="193"/>
                              <w:rPr>
                                <w:color w:val="000000" w:themeColor="text1"/>
                              </w:rPr>
                            </w:pPr>
                            <w:r w:rsidRPr="00DF235D">
                              <w:rPr>
                                <w:color w:val="000000" w:themeColor="text1"/>
                              </w:rPr>
                              <w:t>Cells(R, C).Select</w:t>
                            </w:r>
                          </w:p>
                          <w:p w:rsidR="00DF235D" w:rsidRPr="00DF235D" w:rsidRDefault="00DF235D" w:rsidP="00DF235D">
                            <w:pPr>
                              <w:pStyle w:val="a3"/>
                              <w:ind w:left="966" w:hangingChars="100" w:hanging="193"/>
                              <w:rPr>
                                <w:color w:val="000000" w:themeColor="text1"/>
                              </w:rPr>
                            </w:pPr>
                            <w:proofErr w:type="spellStart"/>
                            <w:r w:rsidRPr="00DF235D">
                              <w:rPr>
                                <w:color w:val="000000" w:themeColor="text1"/>
                              </w:rPr>
                              <w:t>Selection.ClearContents</w:t>
                            </w:r>
                            <w:proofErr w:type="spellEnd"/>
                          </w:p>
                          <w:p w:rsidR="00DF235D" w:rsidRPr="00DF235D" w:rsidRDefault="00DF235D" w:rsidP="00DF235D">
                            <w:pPr>
                              <w:pStyle w:val="a3"/>
                              <w:ind w:left="966" w:hangingChars="100" w:hanging="193"/>
                              <w:rPr>
                                <w:color w:val="000000" w:themeColor="text1"/>
                              </w:rPr>
                            </w:pPr>
                            <w:r w:rsidRPr="00DF235D">
                              <w:rPr>
                                <w:color w:val="000000" w:themeColor="text1"/>
                              </w:rPr>
                              <w:t xml:space="preserve">J = </w:t>
                            </w:r>
                            <w:proofErr w:type="spellStart"/>
                            <w:r w:rsidRPr="00DF235D">
                              <w:rPr>
                                <w:color w:val="000000" w:themeColor="text1"/>
                              </w:rPr>
                              <w:t>Int</w:t>
                            </w:r>
                            <w:proofErr w:type="spellEnd"/>
                            <w:r w:rsidRPr="00DF235D">
                              <w:rPr>
                                <w:color w:val="000000" w:themeColor="text1"/>
                              </w:rPr>
                              <w:t>(</w:t>
                            </w:r>
                            <w:proofErr w:type="spellStart"/>
                            <w:r w:rsidRPr="00DF235D">
                              <w:rPr>
                                <w:color w:val="000000" w:themeColor="text1"/>
                              </w:rPr>
                              <w:t>Rnd</w:t>
                            </w:r>
                            <w:proofErr w:type="spellEnd"/>
                            <w:r w:rsidRPr="00DF235D">
                              <w:rPr>
                                <w:color w:val="000000" w:themeColor="text1"/>
                              </w:rPr>
                              <w:t>() * 10)</w:t>
                            </w:r>
                          </w:p>
                          <w:p w:rsidR="00DF235D" w:rsidRPr="00DF235D" w:rsidRDefault="00DF235D" w:rsidP="00DF235D">
                            <w:pPr>
                              <w:pStyle w:val="a3"/>
                              <w:ind w:left="966" w:hangingChars="100" w:hanging="193"/>
                              <w:rPr>
                                <w:color w:val="000000" w:themeColor="text1"/>
                              </w:rPr>
                            </w:pPr>
                            <w:r w:rsidRPr="00DF235D">
                              <w:rPr>
                                <w:color w:val="000000" w:themeColor="text1"/>
                              </w:rPr>
                              <w:t>Cells(R, C).Value = J</w:t>
                            </w:r>
                          </w:p>
                          <w:p w:rsidR="00DF235D" w:rsidRPr="00DF235D" w:rsidRDefault="00DF235D" w:rsidP="00DF235D">
                            <w:pPr>
                              <w:pStyle w:val="a3"/>
                              <w:ind w:left="966" w:hangingChars="100" w:hanging="193"/>
                              <w:rPr>
                                <w:color w:val="000000" w:themeColor="text1"/>
                              </w:rPr>
                            </w:pPr>
                          </w:p>
                          <w:p w:rsidR="00DF235D" w:rsidRPr="00DF235D" w:rsidRDefault="00DF235D" w:rsidP="00DF235D">
                            <w:pPr>
                              <w:pStyle w:val="a3"/>
                              <w:ind w:leftChars="0" w:left="193" w:hangingChars="100" w:hanging="193"/>
                              <w:rPr>
                                <w:color w:val="000000" w:themeColor="text1"/>
                              </w:rPr>
                            </w:pPr>
                            <w:r w:rsidRPr="00DF235D">
                              <w:rPr>
                                <w:color w:val="000000" w:themeColor="text1"/>
                              </w:rPr>
                              <w:t>End Sub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22.25pt;margin-top:3.7pt;width:434.7pt;height:188.85pt;z-index:251865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" filled="f" strokecolor="#243f60 [1604]" strokeweight="1pt">
                <v:textbox>
                  <w:txbxContent>
                    <w:p w:rsidR="00DF235D" w:rsidRPr="00DF235D" w:rsidRDefault="00A15518" w:rsidP="00DF235D">
                      <w:pPr>
                        <w:rPr>
                          <w:color w:val="000000" w:themeColor="text1"/>
                        </w:rPr>
                      </w:pPr>
                      <w:r>
                        <w:rPr>
                          <w:rFonts w:hint="eastAsia"/>
                          <w:color w:val="000000" w:themeColor="text1"/>
                        </w:rPr>
                        <w:t xml:space="preserve">Private </w:t>
                      </w:r>
                      <w:r w:rsidR="00DF235D" w:rsidRPr="00DF235D">
                        <w:rPr>
                          <w:color w:val="000000" w:themeColor="text1"/>
                        </w:rPr>
                        <w:t xml:space="preserve">Sub </w:t>
                      </w:r>
                      <w:proofErr w:type="spellStart"/>
                      <w:r w:rsidR="00DF235D" w:rsidRPr="00DF235D">
                        <w:rPr>
                          <w:color w:val="000000" w:themeColor="text1"/>
                        </w:rPr>
                        <w:t>Srot</w:t>
                      </w:r>
                      <w:proofErr w:type="spellEnd"/>
                      <w:r w:rsidR="00DF235D" w:rsidRPr="00DF235D">
                        <w:rPr>
                          <w:color w:val="000000" w:themeColor="text1"/>
                        </w:rPr>
                        <w:t>(R As Integer, C As Integer)</w:t>
                      </w:r>
                    </w:p>
                    <w:p w:rsidR="00DF235D" w:rsidRPr="00DF235D" w:rsidRDefault="00DF235D" w:rsidP="00DF235D">
                      <w:pPr>
                        <w:rPr>
                          <w:color w:val="000000" w:themeColor="text1"/>
                        </w:rPr>
                      </w:pPr>
                      <w:r w:rsidRPr="00DF235D">
                        <w:rPr>
                          <w:color w:val="000000" w:themeColor="text1"/>
                        </w:rPr>
                        <w:t xml:space="preserve">  Dim K As Integer</w:t>
                      </w:r>
                    </w:p>
                    <w:p w:rsidR="00DF235D" w:rsidRPr="00DF235D" w:rsidRDefault="00DF235D" w:rsidP="00DF235D">
                      <w:pPr>
                        <w:rPr>
                          <w:color w:val="000000" w:themeColor="text1"/>
                        </w:rPr>
                      </w:pPr>
                      <w:r w:rsidRPr="00DF235D">
                        <w:rPr>
                          <w:color w:val="000000" w:themeColor="text1"/>
                        </w:rPr>
                        <w:t xml:space="preserve">  Dim </w:t>
                      </w:r>
                      <w:proofErr w:type="spellStart"/>
                      <w:r w:rsidRPr="00DF235D">
                        <w:rPr>
                          <w:color w:val="000000" w:themeColor="text1"/>
                        </w:rPr>
                        <w:t>Kn</w:t>
                      </w:r>
                      <w:proofErr w:type="spellEnd"/>
                      <w:r w:rsidRPr="00DF235D">
                        <w:rPr>
                          <w:color w:val="000000" w:themeColor="text1"/>
                        </w:rPr>
                        <w:t xml:space="preserve"> As Integer</w:t>
                      </w:r>
                    </w:p>
                    <w:p w:rsidR="00DF235D" w:rsidRPr="00DF235D" w:rsidRDefault="00DF235D" w:rsidP="00DF235D">
                      <w:pPr>
                        <w:rPr>
                          <w:color w:val="000000" w:themeColor="text1"/>
                        </w:rPr>
                      </w:pPr>
                      <w:r w:rsidRPr="00DF235D">
                        <w:rPr>
                          <w:color w:val="000000" w:themeColor="text1"/>
                        </w:rPr>
                        <w:t xml:space="preserve">  Dim J As Integer</w:t>
                      </w:r>
                    </w:p>
                    <w:p w:rsidR="00DF235D" w:rsidRPr="00DF235D" w:rsidRDefault="00DF235D" w:rsidP="00DF235D">
                      <w:pPr>
                        <w:pStyle w:val="a3"/>
                        <w:ind w:left="966" w:hangingChars="100" w:hanging="193"/>
                        <w:rPr>
                          <w:color w:val="000000" w:themeColor="text1"/>
                        </w:rPr>
                      </w:pPr>
                    </w:p>
                    <w:p w:rsidR="00DF235D" w:rsidRPr="00DF235D" w:rsidRDefault="00DF235D" w:rsidP="00DF235D">
                      <w:pPr>
                        <w:pStyle w:val="a3"/>
                        <w:ind w:left="966" w:hangingChars="100" w:hanging="193"/>
                        <w:rPr>
                          <w:color w:val="000000" w:themeColor="text1"/>
                        </w:rPr>
                      </w:pPr>
                      <w:r w:rsidRPr="00DF235D">
                        <w:rPr>
                          <w:color w:val="000000" w:themeColor="text1"/>
                        </w:rPr>
                        <w:t>Cells(R, C).Select</w:t>
                      </w:r>
                    </w:p>
                    <w:p w:rsidR="00DF235D" w:rsidRPr="00DF235D" w:rsidRDefault="00DF235D" w:rsidP="00DF235D">
                      <w:pPr>
                        <w:pStyle w:val="a3"/>
                        <w:ind w:left="966" w:hangingChars="100" w:hanging="193"/>
                        <w:rPr>
                          <w:color w:val="000000" w:themeColor="text1"/>
                        </w:rPr>
                      </w:pPr>
                      <w:proofErr w:type="spellStart"/>
                      <w:r w:rsidRPr="00DF235D">
                        <w:rPr>
                          <w:color w:val="000000" w:themeColor="text1"/>
                        </w:rPr>
                        <w:t>Selection.ClearContents</w:t>
                      </w:r>
                      <w:proofErr w:type="spellEnd"/>
                    </w:p>
                    <w:p w:rsidR="00DF235D" w:rsidRPr="00DF235D" w:rsidRDefault="00DF235D" w:rsidP="00DF235D">
                      <w:pPr>
                        <w:pStyle w:val="a3"/>
                        <w:ind w:left="966" w:hangingChars="100" w:hanging="193"/>
                        <w:rPr>
                          <w:color w:val="000000" w:themeColor="text1"/>
                        </w:rPr>
                      </w:pPr>
                      <w:r w:rsidRPr="00DF235D">
                        <w:rPr>
                          <w:color w:val="000000" w:themeColor="text1"/>
                        </w:rPr>
                        <w:t xml:space="preserve">J = </w:t>
                      </w:r>
                      <w:proofErr w:type="spellStart"/>
                      <w:r w:rsidRPr="00DF235D">
                        <w:rPr>
                          <w:color w:val="000000" w:themeColor="text1"/>
                        </w:rPr>
                        <w:t>Int</w:t>
                      </w:r>
                      <w:proofErr w:type="spellEnd"/>
                      <w:r w:rsidRPr="00DF235D">
                        <w:rPr>
                          <w:color w:val="000000" w:themeColor="text1"/>
                        </w:rPr>
                        <w:t>(</w:t>
                      </w:r>
                      <w:proofErr w:type="spellStart"/>
                      <w:r w:rsidRPr="00DF235D">
                        <w:rPr>
                          <w:color w:val="000000" w:themeColor="text1"/>
                        </w:rPr>
                        <w:t>Rnd</w:t>
                      </w:r>
                      <w:proofErr w:type="spellEnd"/>
                      <w:r w:rsidRPr="00DF235D">
                        <w:rPr>
                          <w:color w:val="000000" w:themeColor="text1"/>
                        </w:rPr>
                        <w:t>() * 10)</w:t>
                      </w:r>
                    </w:p>
                    <w:p w:rsidR="00DF235D" w:rsidRPr="00DF235D" w:rsidRDefault="00DF235D" w:rsidP="00DF235D">
                      <w:pPr>
                        <w:pStyle w:val="a3"/>
                        <w:ind w:left="966" w:hangingChars="100" w:hanging="193"/>
                        <w:rPr>
                          <w:color w:val="000000" w:themeColor="text1"/>
                        </w:rPr>
                      </w:pPr>
                      <w:r w:rsidRPr="00DF235D">
                        <w:rPr>
                          <w:color w:val="000000" w:themeColor="text1"/>
                        </w:rPr>
                        <w:t>Cells(R, C).Value = J</w:t>
                      </w:r>
                    </w:p>
                    <w:p w:rsidR="00DF235D" w:rsidRPr="00DF235D" w:rsidRDefault="00DF235D" w:rsidP="00DF235D">
                      <w:pPr>
                        <w:pStyle w:val="a3"/>
                        <w:ind w:left="966" w:hangingChars="100" w:hanging="193"/>
                        <w:rPr>
                          <w:color w:val="000000" w:themeColor="text1"/>
                        </w:rPr>
                      </w:pPr>
                    </w:p>
                    <w:p w:rsidR="00DF235D" w:rsidRPr="00DF235D" w:rsidRDefault="00DF235D" w:rsidP="00DF235D">
                      <w:pPr>
                        <w:pStyle w:val="a3"/>
                        <w:ind w:leftChars="0" w:left="193" w:hangingChars="100" w:hanging="193"/>
                        <w:rPr>
                          <w:color w:val="000000" w:themeColor="text1"/>
                        </w:rPr>
                      </w:pPr>
                      <w:r w:rsidRPr="00DF235D">
                        <w:rPr>
                          <w:color w:val="000000" w:themeColor="text1"/>
                        </w:rPr>
                        <w:t>End Sub</w:t>
                      </w:r>
                    </w:p>
                  </w:txbxContent>
                </v:textbox>
              </v:rect>
            </w:pict>
          </mc:Fallback>
        </mc:AlternateContent>
      </w: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DF235D" w:rsidP="001F242B">
      <w:pPr>
        <w:pStyle w:val="a3"/>
        <w:ind w:leftChars="0" w:left="193" w:hangingChars="100" w:hanging="193"/>
      </w:pPr>
    </w:p>
    <w:p w:rsidR="00DF235D" w:rsidRDefault="00A15518" w:rsidP="00543A0D">
      <w:pPr>
        <w:pStyle w:val="a3"/>
        <w:ind w:leftChars="0" w:left="2" w:firstLineChars="73" w:firstLine="141"/>
      </w:pPr>
      <w:bookmarkStart w:id="0" w:name="_GoBack"/>
      <w:bookmarkEnd w:id="0"/>
      <w:r>
        <w:rPr>
          <w:rFonts w:hint="eastAsia"/>
        </w:rPr>
        <w:t>この</w:t>
      </w:r>
      <w:proofErr w:type="spellStart"/>
      <w:r w:rsidR="00DF235D">
        <w:rPr>
          <w:rFonts w:hint="eastAsia"/>
        </w:rPr>
        <w:t>Srot</w:t>
      </w:r>
      <w:proofErr w:type="spellEnd"/>
      <w:r w:rsidR="00DF235D">
        <w:rPr>
          <w:rFonts w:hint="eastAsia"/>
        </w:rPr>
        <w:t>プロシージャは</w:t>
      </w:r>
      <w:r w:rsidR="00DF235D">
        <w:rPr>
          <w:rFonts w:hint="eastAsia"/>
        </w:rPr>
        <w:t>2</w:t>
      </w:r>
      <w:r w:rsidR="00DF235D">
        <w:rPr>
          <w:rFonts w:hint="eastAsia"/>
        </w:rPr>
        <w:t>つの仮引数（</w:t>
      </w:r>
      <w:r w:rsidR="00DF235D">
        <w:rPr>
          <w:rFonts w:hint="eastAsia"/>
        </w:rPr>
        <w:t>R</w:t>
      </w:r>
      <w:r w:rsidR="00DF235D">
        <w:rPr>
          <w:rFonts w:hint="eastAsia"/>
        </w:rPr>
        <w:t>と</w:t>
      </w:r>
      <w:r w:rsidR="00DF235D">
        <w:rPr>
          <w:rFonts w:hint="eastAsia"/>
        </w:rPr>
        <w:t>C</w:t>
      </w:r>
      <w:r w:rsidR="00DF235D">
        <w:rPr>
          <w:rFonts w:hint="eastAsia"/>
        </w:rPr>
        <w:t>）を持っていて、</w:t>
      </w:r>
    </w:p>
    <w:p w:rsidR="00DF235D" w:rsidRPr="00DF235D" w:rsidRDefault="00DF235D" w:rsidP="00DF235D">
      <w:pPr>
        <w:pStyle w:val="a3"/>
        <w:ind w:left="966" w:hangingChars="100" w:hanging="193"/>
        <w:rPr>
          <w:color w:val="000000" w:themeColor="text1"/>
        </w:rPr>
      </w:pPr>
      <w:r w:rsidRPr="00DF235D">
        <w:rPr>
          <w:color w:val="000000" w:themeColor="text1"/>
        </w:rPr>
        <w:t>Cells(R, C).Value = J</w:t>
      </w:r>
    </w:p>
    <w:p w:rsidR="00DF235D" w:rsidRDefault="00DF235D" w:rsidP="001F242B">
      <w:pPr>
        <w:pStyle w:val="a3"/>
        <w:ind w:leftChars="0" w:left="193" w:hangingChars="100" w:hanging="193"/>
      </w:pPr>
      <w:r>
        <w:rPr>
          <w:rFonts w:hint="eastAsia"/>
        </w:rPr>
        <w:t>というように使用しています</w:t>
      </w:r>
      <w:r w:rsidR="00A15518">
        <w:rPr>
          <w:rFonts w:hint="eastAsia"/>
        </w:rPr>
        <w:t>。つまり、</w:t>
      </w:r>
      <w:r>
        <w:rPr>
          <w:rFonts w:hint="eastAsia"/>
        </w:rPr>
        <w:t>２つ</w:t>
      </w:r>
      <w:r w:rsidR="00A15518">
        <w:rPr>
          <w:rFonts w:hint="eastAsia"/>
        </w:rPr>
        <w:t>の</w:t>
      </w:r>
      <w:r w:rsidR="00543A0D">
        <w:rPr>
          <w:rFonts w:hint="eastAsia"/>
        </w:rPr>
        <w:t>仮</w:t>
      </w:r>
      <w:r>
        <w:rPr>
          <w:rFonts w:hint="eastAsia"/>
        </w:rPr>
        <w:t>引数は</w:t>
      </w:r>
    </w:p>
    <w:p w:rsidR="00DF235D" w:rsidRDefault="00DF235D" w:rsidP="001F242B">
      <w:pPr>
        <w:pStyle w:val="a3"/>
        <w:ind w:leftChars="0" w:left="193" w:hangingChars="100" w:hanging="193"/>
      </w:pPr>
      <w:r>
        <w:rPr>
          <w:rFonts w:hint="eastAsia"/>
        </w:rPr>
        <w:t xml:space="preserve">　　　　第１引数　　　数字を表示する行位置</w:t>
      </w:r>
    </w:p>
    <w:p w:rsidR="00DF235D" w:rsidRDefault="00DF235D" w:rsidP="001F242B">
      <w:pPr>
        <w:pStyle w:val="a3"/>
        <w:ind w:leftChars="0" w:left="193" w:hangingChars="100" w:hanging="193"/>
      </w:pPr>
      <w:r>
        <w:rPr>
          <w:rFonts w:hint="eastAsia"/>
        </w:rPr>
        <w:t xml:space="preserve">　　　　第２引数　　　数字を表示する列位置</w:t>
      </w:r>
    </w:p>
    <w:p w:rsidR="00DF235D" w:rsidRDefault="000C7009" w:rsidP="001F242B">
      <w:pPr>
        <w:pStyle w:val="a3"/>
        <w:ind w:leftChars="0" w:left="193" w:hangingChars="100" w:hanging="193"/>
      </w:pPr>
      <w:r>
        <w:rPr>
          <w:rFonts w:hint="eastAsia"/>
        </w:rPr>
        <w:t>を示</w:t>
      </w:r>
      <w:r w:rsidR="00D46E8A">
        <w:rPr>
          <w:rFonts w:hint="eastAsia"/>
        </w:rPr>
        <w:t>すことが確認できます。</w:t>
      </w:r>
    </w:p>
    <w:p w:rsidR="00D46E8A" w:rsidRDefault="00D46E8A" w:rsidP="001F242B">
      <w:pPr>
        <w:pStyle w:val="a3"/>
        <w:ind w:leftChars="0" w:left="193" w:hangingChars="100" w:hanging="193"/>
      </w:pPr>
    </w:p>
    <w:p w:rsidR="00D46E8A" w:rsidRPr="00341039" w:rsidRDefault="00341039" w:rsidP="00341039">
      <w:pPr>
        <w:pStyle w:val="a3"/>
        <w:ind w:leftChars="0" w:left="194" w:hangingChars="100" w:hanging="194"/>
        <w:rPr>
          <w:b/>
        </w:rPr>
      </w:pPr>
      <w:r w:rsidRPr="00341039">
        <w:rPr>
          <w:rFonts w:hint="eastAsia"/>
          <w:b/>
        </w:rPr>
        <w:t>（</w:t>
      </w:r>
      <w:r w:rsidR="00D46E8A" w:rsidRPr="00341039">
        <w:rPr>
          <w:rFonts w:hint="eastAsia"/>
          <w:b/>
        </w:rPr>
        <w:t>２）親プロシージャ</w:t>
      </w:r>
      <w:r w:rsidR="00543A0D" w:rsidRPr="00341039">
        <w:rPr>
          <w:rFonts w:hint="eastAsia"/>
          <w:b/>
        </w:rPr>
        <w:t>の作成</w:t>
      </w:r>
    </w:p>
    <w:p w:rsidR="00DF235D" w:rsidRDefault="00D46E8A" w:rsidP="00D46E8A">
      <w:pPr>
        <w:pStyle w:val="a3"/>
        <w:ind w:leftChars="0" w:left="0" w:firstLineChars="73" w:firstLine="141"/>
      </w:pPr>
      <w:r>
        <w:rPr>
          <w:rFonts w:hint="eastAsia"/>
        </w:rPr>
        <w:t>このプロシージャは</w:t>
      </w:r>
      <w:r>
        <w:rPr>
          <w:rFonts w:hint="eastAsia"/>
        </w:rPr>
        <w:t>Private</w:t>
      </w:r>
      <w:r>
        <w:rPr>
          <w:rFonts w:hint="eastAsia"/>
        </w:rPr>
        <w:t>プロシージャで、直接実行させることはできません。つまり、</w:t>
      </w:r>
      <w:r>
        <w:rPr>
          <w:rFonts w:hint="eastAsia"/>
        </w:rPr>
        <w:t>S</w:t>
      </w:r>
      <w:r w:rsidR="00543A0D">
        <w:rPr>
          <w:rFonts w:hint="eastAsia"/>
        </w:rPr>
        <w:t>r</w:t>
      </w:r>
      <w:r>
        <w:rPr>
          <w:rFonts w:hint="eastAsia"/>
        </w:rPr>
        <w:t>ot</w:t>
      </w:r>
      <w:r>
        <w:rPr>
          <w:rFonts w:hint="eastAsia"/>
        </w:rPr>
        <w:t>プロシージャを呼び出す親プロシージャを作る必要があります。それを、「スロットマシーン」</w:t>
      </w:r>
      <w:r>
        <w:rPr>
          <w:rFonts w:hint="eastAsia"/>
        </w:rPr>
        <w:t>Sub</w:t>
      </w:r>
      <w:r>
        <w:rPr>
          <w:rFonts w:hint="eastAsia"/>
        </w:rPr>
        <w:t>プロシージャとすれば、</w:t>
      </w:r>
      <w:r w:rsidR="000C7009">
        <w:rPr>
          <w:rFonts w:hint="eastAsia"/>
        </w:rPr>
        <w:t>３けたのスロットマシーンを表示するためには、</w:t>
      </w:r>
      <w:r>
        <w:rPr>
          <w:rFonts w:hint="eastAsia"/>
        </w:rPr>
        <w:t>Slot</w:t>
      </w:r>
      <w:r>
        <w:rPr>
          <w:rFonts w:hint="eastAsia"/>
        </w:rPr>
        <w:t>プロシージャを</w:t>
      </w:r>
      <w:r>
        <w:rPr>
          <w:rFonts w:hint="eastAsia"/>
        </w:rPr>
        <w:t>3</w:t>
      </w:r>
      <w:r>
        <w:rPr>
          <w:rFonts w:hint="eastAsia"/>
        </w:rPr>
        <w:t>回呼び出す必要があります。</w:t>
      </w:r>
    </w:p>
    <w:p w:rsidR="00D46E8A" w:rsidRDefault="00D46E8A" w:rsidP="00D46E8A">
      <w:pPr>
        <w:pStyle w:val="a3"/>
        <w:ind w:leftChars="0" w:left="0" w:firstLineChars="73" w:firstLine="141"/>
      </w:pPr>
      <w:r>
        <w:rPr>
          <w:rFonts w:hint="eastAsia"/>
        </w:rPr>
        <w:t xml:space="preserve">　　</w:t>
      </w:r>
      <w:r>
        <w:rPr>
          <w:rFonts w:hint="eastAsia"/>
        </w:rPr>
        <w:t>Sub</w:t>
      </w:r>
      <w:r>
        <w:rPr>
          <w:rFonts w:hint="eastAsia"/>
        </w:rPr>
        <w:t xml:space="preserve">　スロットマシーン</w:t>
      </w:r>
      <w:r>
        <w:rPr>
          <w:rFonts w:hint="eastAsia"/>
        </w:rPr>
        <w:t>()</w:t>
      </w:r>
    </w:p>
    <w:p w:rsidR="00DF235D" w:rsidRDefault="000C7009" w:rsidP="001F242B">
      <w:pPr>
        <w:pStyle w:val="a3"/>
        <w:ind w:leftChars="0" w:left="193" w:hangingChars="100" w:hanging="193"/>
      </w:pPr>
      <w:r>
        <w:rPr>
          <w:rFonts w:hint="eastAsia"/>
        </w:rPr>
        <w:t xml:space="preserve">　　　　　</w:t>
      </w:r>
      <w:r>
        <w:rPr>
          <w:rFonts w:hint="eastAsia"/>
        </w:rPr>
        <w:t xml:space="preserve">Call </w:t>
      </w:r>
      <w:proofErr w:type="spellStart"/>
      <w:r>
        <w:rPr>
          <w:rFonts w:hint="eastAsia"/>
        </w:rPr>
        <w:t>S</w:t>
      </w:r>
      <w:r w:rsidR="00D46E8A">
        <w:rPr>
          <w:rFonts w:hint="eastAsia"/>
        </w:rPr>
        <w:t>r</w:t>
      </w:r>
      <w:r>
        <w:rPr>
          <w:rFonts w:hint="eastAsia"/>
        </w:rPr>
        <w:t>ot</w:t>
      </w:r>
      <w:proofErr w:type="spellEnd"/>
      <w:r>
        <w:rPr>
          <w:rFonts w:hint="eastAsia"/>
        </w:rPr>
        <w:t>(4,2)</w:t>
      </w:r>
    </w:p>
    <w:p w:rsidR="000C7009" w:rsidRDefault="000C7009" w:rsidP="001F242B">
      <w:pPr>
        <w:pStyle w:val="a3"/>
        <w:ind w:leftChars="0" w:left="193" w:hangingChars="100" w:hanging="193"/>
      </w:pPr>
      <w:r>
        <w:rPr>
          <w:rFonts w:hint="eastAsia"/>
        </w:rPr>
        <w:t xml:space="preserve">          Call </w:t>
      </w:r>
      <w:proofErr w:type="spellStart"/>
      <w:r>
        <w:rPr>
          <w:rFonts w:hint="eastAsia"/>
        </w:rPr>
        <w:t>S</w:t>
      </w:r>
      <w:r w:rsidR="00D46E8A">
        <w:rPr>
          <w:rFonts w:hint="eastAsia"/>
        </w:rPr>
        <w:t>r</w:t>
      </w:r>
      <w:r>
        <w:rPr>
          <w:rFonts w:hint="eastAsia"/>
        </w:rPr>
        <w:t>ot</w:t>
      </w:r>
      <w:proofErr w:type="spellEnd"/>
      <w:r>
        <w:rPr>
          <w:rFonts w:hint="eastAsia"/>
        </w:rPr>
        <w:t>(4,3)</w:t>
      </w:r>
    </w:p>
    <w:p w:rsidR="000C7009" w:rsidRDefault="000C7009" w:rsidP="001F242B">
      <w:pPr>
        <w:pStyle w:val="a3"/>
        <w:ind w:leftChars="0" w:left="193" w:hangingChars="100" w:hanging="193"/>
      </w:pPr>
      <w:r>
        <w:rPr>
          <w:rFonts w:hint="eastAsia"/>
        </w:rPr>
        <w:t xml:space="preserve">          Call </w:t>
      </w:r>
      <w:proofErr w:type="spellStart"/>
      <w:r>
        <w:rPr>
          <w:rFonts w:hint="eastAsia"/>
        </w:rPr>
        <w:t>S</w:t>
      </w:r>
      <w:r w:rsidR="00D46E8A">
        <w:rPr>
          <w:rFonts w:hint="eastAsia"/>
        </w:rPr>
        <w:t>r</w:t>
      </w:r>
      <w:r>
        <w:rPr>
          <w:rFonts w:hint="eastAsia"/>
        </w:rPr>
        <w:t>ot</w:t>
      </w:r>
      <w:proofErr w:type="spellEnd"/>
      <w:r>
        <w:rPr>
          <w:rFonts w:hint="eastAsia"/>
        </w:rPr>
        <w:t>(4,4)</w:t>
      </w:r>
    </w:p>
    <w:p w:rsidR="00D46E8A" w:rsidRDefault="00D46E8A" w:rsidP="001F242B">
      <w:pPr>
        <w:pStyle w:val="a3"/>
        <w:ind w:leftChars="0" w:left="193" w:hangingChars="100" w:hanging="193"/>
      </w:pPr>
      <w:r>
        <w:rPr>
          <w:rFonts w:hint="eastAsia"/>
        </w:rPr>
        <w:t xml:space="preserve">      End Sub</w:t>
      </w:r>
    </w:p>
    <w:p w:rsidR="00DF235D" w:rsidRDefault="00DF235D" w:rsidP="001F242B">
      <w:pPr>
        <w:pStyle w:val="a3"/>
        <w:ind w:leftChars="0" w:left="193" w:hangingChars="100" w:hanging="193"/>
      </w:pPr>
    </w:p>
    <w:p w:rsidR="000C7009" w:rsidRDefault="000C7009" w:rsidP="000C7009">
      <w:pPr>
        <w:pStyle w:val="a3"/>
        <w:ind w:leftChars="0" w:left="0" w:firstLineChars="147" w:firstLine="284"/>
      </w:pPr>
      <w:r>
        <w:rPr>
          <w:rFonts w:hint="eastAsia"/>
        </w:rPr>
        <w:t>なお、上記は位置パラメータによる呼び出しですが、以下のようにキーパラメータを用いれば順不同で指定することができますので確認してみましょう。</w:t>
      </w:r>
    </w:p>
    <w:p w:rsidR="00D46E8A" w:rsidRDefault="00D46E8A" w:rsidP="00D46E8A">
      <w:pPr>
        <w:pStyle w:val="a3"/>
        <w:ind w:leftChars="0" w:left="0" w:firstLineChars="73" w:firstLine="141"/>
      </w:pPr>
      <w:r>
        <w:rPr>
          <w:rFonts w:hint="eastAsia"/>
        </w:rPr>
        <w:t xml:space="preserve">　　</w:t>
      </w:r>
      <w:r>
        <w:rPr>
          <w:rFonts w:hint="eastAsia"/>
        </w:rPr>
        <w:t>Sub</w:t>
      </w:r>
      <w:r>
        <w:rPr>
          <w:rFonts w:hint="eastAsia"/>
        </w:rPr>
        <w:t xml:space="preserve">　スロットマシーン</w:t>
      </w:r>
      <w:r>
        <w:rPr>
          <w:rFonts w:hint="eastAsia"/>
        </w:rPr>
        <w:t>()</w:t>
      </w:r>
    </w:p>
    <w:p w:rsidR="000C7009" w:rsidRDefault="000C7009" w:rsidP="000C7009">
      <w:pPr>
        <w:pStyle w:val="a3"/>
        <w:ind w:leftChars="0" w:left="193" w:hangingChars="100" w:hanging="193"/>
      </w:pPr>
      <w:r>
        <w:rPr>
          <w:rFonts w:hint="eastAsia"/>
        </w:rPr>
        <w:t xml:space="preserve">　　　　　</w:t>
      </w:r>
      <w:r>
        <w:rPr>
          <w:rFonts w:hint="eastAsia"/>
        </w:rPr>
        <w:t xml:space="preserve">Call </w:t>
      </w:r>
      <w:proofErr w:type="spellStart"/>
      <w:r>
        <w:rPr>
          <w:rFonts w:hint="eastAsia"/>
        </w:rPr>
        <w:t>S</w:t>
      </w:r>
      <w:r w:rsidR="00D46E8A">
        <w:rPr>
          <w:rFonts w:hint="eastAsia"/>
        </w:rPr>
        <w:t>r</w:t>
      </w:r>
      <w:r>
        <w:rPr>
          <w:rFonts w:hint="eastAsia"/>
        </w:rPr>
        <w:t>ot</w:t>
      </w:r>
      <w:proofErr w:type="spellEnd"/>
      <w:r>
        <w:rPr>
          <w:rFonts w:hint="eastAsia"/>
        </w:rPr>
        <w:t>(C=2,</w:t>
      </w:r>
      <w:r w:rsidRPr="000C7009">
        <w:rPr>
          <w:rFonts w:hint="eastAsia"/>
        </w:rPr>
        <w:t xml:space="preserve"> </w:t>
      </w:r>
      <w:r>
        <w:rPr>
          <w:rFonts w:hint="eastAsia"/>
        </w:rPr>
        <w:t>R=4)</w:t>
      </w:r>
    </w:p>
    <w:p w:rsidR="000C7009" w:rsidRDefault="000C7009" w:rsidP="000C7009">
      <w:pPr>
        <w:pStyle w:val="a3"/>
        <w:ind w:leftChars="0" w:left="193" w:hangingChars="100" w:hanging="193"/>
      </w:pPr>
      <w:r>
        <w:rPr>
          <w:rFonts w:hint="eastAsia"/>
        </w:rPr>
        <w:t xml:space="preserve">          Call </w:t>
      </w:r>
      <w:proofErr w:type="spellStart"/>
      <w:r>
        <w:rPr>
          <w:rFonts w:hint="eastAsia"/>
        </w:rPr>
        <w:t>S</w:t>
      </w:r>
      <w:r w:rsidR="00D46E8A">
        <w:rPr>
          <w:rFonts w:hint="eastAsia"/>
        </w:rPr>
        <w:t>r</w:t>
      </w:r>
      <w:r>
        <w:rPr>
          <w:rFonts w:hint="eastAsia"/>
        </w:rPr>
        <w:t>ot</w:t>
      </w:r>
      <w:proofErr w:type="spellEnd"/>
      <w:r>
        <w:rPr>
          <w:rFonts w:hint="eastAsia"/>
        </w:rPr>
        <w:t>(C=3,</w:t>
      </w:r>
      <w:r w:rsidRPr="000C7009">
        <w:rPr>
          <w:rFonts w:hint="eastAsia"/>
        </w:rPr>
        <w:t xml:space="preserve"> </w:t>
      </w:r>
      <w:r>
        <w:rPr>
          <w:rFonts w:hint="eastAsia"/>
        </w:rPr>
        <w:t>R=4)</w:t>
      </w:r>
    </w:p>
    <w:p w:rsidR="000C7009" w:rsidRDefault="000C7009" w:rsidP="000C7009">
      <w:pPr>
        <w:pStyle w:val="a3"/>
        <w:ind w:leftChars="0" w:left="193" w:hangingChars="100" w:hanging="193"/>
      </w:pPr>
      <w:r>
        <w:rPr>
          <w:rFonts w:hint="eastAsia"/>
        </w:rPr>
        <w:lastRenderedPageBreak/>
        <w:t xml:space="preserve">          Call </w:t>
      </w:r>
      <w:proofErr w:type="spellStart"/>
      <w:r>
        <w:rPr>
          <w:rFonts w:hint="eastAsia"/>
        </w:rPr>
        <w:t>S</w:t>
      </w:r>
      <w:r w:rsidR="00D46E8A">
        <w:rPr>
          <w:rFonts w:hint="eastAsia"/>
        </w:rPr>
        <w:t>r</w:t>
      </w:r>
      <w:r>
        <w:rPr>
          <w:rFonts w:hint="eastAsia"/>
        </w:rPr>
        <w:t>ot</w:t>
      </w:r>
      <w:proofErr w:type="spellEnd"/>
      <w:r>
        <w:rPr>
          <w:rFonts w:hint="eastAsia"/>
        </w:rPr>
        <w:t>(C=4,</w:t>
      </w:r>
      <w:r w:rsidRPr="000C7009">
        <w:rPr>
          <w:rFonts w:hint="eastAsia"/>
        </w:rPr>
        <w:t xml:space="preserve"> </w:t>
      </w:r>
      <w:r>
        <w:rPr>
          <w:rFonts w:hint="eastAsia"/>
        </w:rPr>
        <w:t>R=4)</w:t>
      </w:r>
    </w:p>
    <w:p w:rsidR="00D46E8A" w:rsidRDefault="00D46E8A" w:rsidP="00D46E8A">
      <w:pPr>
        <w:pStyle w:val="a3"/>
        <w:ind w:leftChars="0" w:left="193" w:hangingChars="100" w:hanging="193"/>
      </w:pPr>
      <w:r>
        <w:rPr>
          <w:rFonts w:hint="eastAsia"/>
        </w:rPr>
        <w:t xml:space="preserve">      End Sub</w:t>
      </w:r>
    </w:p>
    <w:p w:rsidR="000C7009" w:rsidRPr="00D46E8A" w:rsidRDefault="000C7009" w:rsidP="001F242B">
      <w:pPr>
        <w:pStyle w:val="a3"/>
        <w:ind w:leftChars="0" w:left="193" w:hangingChars="100" w:hanging="193"/>
      </w:pPr>
    </w:p>
    <w:sectPr w:rsidR="000C7009" w:rsidRPr="00D46E8A" w:rsidSect="001F242B">
      <w:pgSz w:w="11906" w:h="16838"/>
      <w:pgMar w:top="1985" w:right="1701" w:bottom="1701" w:left="1701" w:header="851" w:footer="992" w:gutter="0"/>
      <w:cols w:space="425"/>
      <w:docGrid w:type="linesAndChars" w:linePitch="328"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F02" w:rsidRDefault="004C0F02" w:rsidP="005744D0">
      <w:r>
        <w:separator/>
      </w:r>
    </w:p>
  </w:endnote>
  <w:endnote w:type="continuationSeparator" w:id="0">
    <w:p w:rsidR="004C0F02" w:rsidRDefault="004C0F02" w:rsidP="0057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F02" w:rsidRDefault="004C0F02" w:rsidP="005744D0">
      <w:r>
        <w:separator/>
      </w:r>
    </w:p>
  </w:footnote>
  <w:footnote w:type="continuationSeparator" w:id="0">
    <w:p w:rsidR="004C0F02" w:rsidRDefault="004C0F02" w:rsidP="00574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364A8"/>
    <w:multiLevelType w:val="hybridMultilevel"/>
    <w:tmpl w:val="7B5AAEC8"/>
    <w:lvl w:ilvl="0" w:tplc="042683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93"/>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01DD7"/>
    <w:rsid w:val="00023239"/>
    <w:rsid w:val="0002419D"/>
    <w:rsid w:val="0002600F"/>
    <w:rsid w:val="00087255"/>
    <w:rsid w:val="000900AA"/>
    <w:rsid w:val="000A7B81"/>
    <w:rsid w:val="000B0CF2"/>
    <w:rsid w:val="000B35EA"/>
    <w:rsid w:val="000B392F"/>
    <w:rsid w:val="000C3168"/>
    <w:rsid w:val="000C4DEA"/>
    <w:rsid w:val="000C7009"/>
    <w:rsid w:val="000D0E71"/>
    <w:rsid w:val="000D6C27"/>
    <w:rsid w:val="000E56FB"/>
    <w:rsid w:val="00105978"/>
    <w:rsid w:val="00105D99"/>
    <w:rsid w:val="001332D2"/>
    <w:rsid w:val="00134DB6"/>
    <w:rsid w:val="00155E74"/>
    <w:rsid w:val="0015751B"/>
    <w:rsid w:val="001625AC"/>
    <w:rsid w:val="0018671E"/>
    <w:rsid w:val="001969B1"/>
    <w:rsid w:val="001A1A26"/>
    <w:rsid w:val="001E185C"/>
    <w:rsid w:val="001E78C6"/>
    <w:rsid w:val="001F242B"/>
    <w:rsid w:val="00203514"/>
    <w:rsid w:val="00215A50"/>
    <w:rsid w:val="00221A95"/>
    <w:rsid w:val="00260928"/>
    <w:rsid w:val="00263CAE"/>
    <w:rsid w:val="00273BBB"/>
    <w:rsid w:val="00290A7B"/>
    <w:rsid w:val="0029532D"/>
    <w:rsid w:val="002A5314"/>
    <w:rsid w:val="002B1FB7"/>
    <w:rsid w:val="002B7B74"/>
    <w:rsid w:val="002E6191"/>
    <w:rsid w:val="002F2EB5"/>
    <w:rsid w:val="0030198E"/>
    <w:rsid w:val="0032034C"/>
    <w:rsid w:val="00326B70"/>
    <w:rsid w:val="003368AE"/>
    <w:rsid w:val="00341039"/>
    <w:rsid w:val="0039291F"/>
    <w:rsid w:val="00397F8A"/>
    <w:rsid w:val="003C704A"/>
    <w:rsid w:val="00410A86"/>
    <w:rsid w:val="0042622B"/>
    <w:rsid w:val="0043102D"/>
    <w:rsid w:val="004332D9"/>
    <w:rsid w:val="00433F46"/>
    <w:rsid w:val="0044557E"/>
    <w:rsid w:val="0044637B"/>
    <w:rsid w:val="004527AA"/>
    <w:rsid w:val="00470FE7"/>
    <w:rsid w:val="004802E3"/>
    <w:rsid w:val="00484EAA"/>
    <w:rsid w:val="004861CA"/>
    <w:rsid w:val="00490709"/>
    <w:rsid w:val="004935FD"/>
    <w:rsid w:val="004977E1"/>
    <w:rsid w:val="004A330B"/>
    <w:rsid w:val="004B6E07"/>
    <w:rsid w:val="004C0F02"/>
    <w:rsid w:val="004C1F1D"/>
    <w:rsid w:val="004E1B50"/>
    <w:rsid w:val="00543A0D"/>
    <w:rsid w:val="005664B7"/>
    <w:rsid w:val="00573970"/>
    <w:rsid w:val="005744D0"/>
    <w:rsid w:val="00584034"/>
    <w:rsid w:val="00590E2D"/>
    <w:rsid w:val="0059326F"/>
    <w:rsid w:val="00593F98"/>
    <w:rsid w:val="005B199D"/>
    <w:rsid w:val="005B5B5D"/>
    <w:rsid w:val="005C74AC"/>
    <w:rsid w:val="005D1AA7"/>
    <w:rsid w:val="005D6CEB"/>
    <w:rsid w:val="005E08A2"/>
    <w:rsid w:val="005E351F"/>
    <w:rsid w:val="005E3A31"/>
    <w:rsid w:val="005F6BB2"/>
    <w:rsid w:val="00607810"/>
    <w:rsid w:val="0060789A"/>
    <w:rsid w:val="00637FF2"/>
    <w:rsid w:val="00651994"/>
    <w:rsid w:val="00657017"/>
    <w:rsid w:val="00657D0F"/>
    <w:rsid w:val="006705BE"/>
    <w:rsid w:val="00671BA3"/>
    <w:rsid w:val="00672FB7"/>
    <w:rsid w:val="006752F0"/>
    <w:rsid w:val="006A00FA"/>
    <w:rsid w:val="006A25E9"/>
    <w:rsid w:val="006B34C5"/>
    <w:rsid w:val="006C0907"/>
    <w:rsid w:val="006C2D2C"/>
    <w:rsid w:val="006C6D01"/>
    <w:rsid w:val="006D372F"/>
    <w:rsid w:val="006D6882"/>
    <w:rsid w:val="006E0980"/>
    <w:rsid w:val="006E21B9"/>
    <w:rsid w:val="007000AA"/>
    <w:rsid w:val="00721100"/>
    <w:rsid w:val="007251C4"/>
    <w:rsid w:val="00726E78"/>
    <w:rsid w:val="00750504"/>
    <w:rsid w:val="007536FC"/>
    <w:rsid w:val="007567B4"/>
    <w:rsid w:val="00761B16"/>
    <w:rsid w:val="00764BE4"/>
    <w:rsid w:val="00766EF6"/>
    <w:rsid w:val="0077673E"/>
    <w:rsid w:val="007768EE"/>
    <w:rsid w:val="00793A6B"/>
    <w:rsid w:val="007A7C5E"/>
    <w:rsid w:val="007B4198"/>
    <w:rsid w:val="007D4128"/>
    <w:rsid w:val="007D5957"/>
    <w:rsid w:val="007E19FE"/>
    <w:rsid w:val="007F0A27"/>
    <w:rsid w:val="007F1687"/>
    <w:rsid w:val="007F2DAB"/>
    <w:rsid w:val="008163D5"/>
    <w:rsid w:val="0083781A"/>
    <w:rsid w:val="00845912"/>
    <w:rsid w:val="00846095"/>
    <w:rsid w:val="00861B61"/>
    <w:rsid w:val="008766EC"/>
    <w:rsid w:val="008A7428"/>
    <w:rsid w:val="008B700A"/>
    <w:rsid w:val="008C56C8"/>
    <w:rsid w:val="008D5D4F"/>
    <w:rsid w:val="008F0EBE"/>
    <w:rsid w:val="008F15C1"/>
    <w:rsid w:val="008F4682"/>
    <w:rsid w:val="00911B6D"/>
    <w:rsid w:val="009426A9"/>
    <w:rsid w:val="009441ED"/>
    <w:rsid w:val="009574C3"/>
    <w:rsid w:val="00965F06"/>
    <w:rsid w:val="009719D5"/>
    <w:rsid w:val="0097488C"/>
    <w:rsid w:val="00985573"/>
    <w:rsid w:val="009B06DC"/>
    <w:rsid w:val="009C3068"/>
    <w:rsid w:val="009E5AE9"/>
    <w:rsid w:val="00A15518"/>
    <w:rsid w:val="00AA1D3D"/>
    <w:rsid w:val="00AD13F3"/>
    <w:rsid w:val="00AD50C3"/>
    <w:rsid w:val="00AD5750"/>
    <w:rsid w:val="00AF20AD"/>
    <w:rsid w:val="00B11DF2"/>
    <w:rsid w:val="00B15B6B"/>
    <w:rsid w:val="00B22702"/>
    <w:rsid w:val="00B26DE0"/>
    <w:rsid w:val="00B32D48"/>
    <w:rsid w:val="00B45D55"/>
    <w:rsid w:val="00B73103"/>
    <w:rsid w:val="00B81A05"/>
    <w:rsid w:val="00BA3046"/>
    <w:rsid w:val="00BE2812"/>
    <w:rsid w:val="00BE643C"/>
    <w:rsid w:val="00C011FC"/>
    <w:rsid w:val="00C315B2"/>
    <w:rsid w:val="00C35825"/>
    <w:rsid w:val="00C4635D"/>
    <w:rsid w:val="00C51C51"/>
    <w:rsid w:val="00C71949"/>
    <w:rsid w:val="00C755D8"/>
    <w:rsid w:val="00C82944"/>
    <w:rsid w:val="00C83992"/>
    <w:rsid w:val="00C83A65"/>
    <w:rsid w:val="00CB169F"/>
    <w:rsid w:val="00CC5989"/>
    <w:rsid w:val="00CD3031"/>
    <w:rsid w:val="00D01504"/>
    <w:rsid w:val="00D027F8"/>
    <w:rsid w:val="00D02F30"/>
    <w:rsid w:val="00D079BB"/>
    <w:rsid w:val="00D27F67"/>
    <w:rsid w:val="00D46E8A"/>
    <w:rsid w:val="00D542EA"/>
    <w:rsid w:val="00D63584"/>
    <w:rsid w:val="00D7533D"/>
    <w:rsid w:val="00D766CF"/>
    <w:rsid w:val="00D907B4"/>
    <w:rsid w:val="00DA09D8"/>
    <w:rsid w:val="00DB6C03"/>
    <w:rsid w:val="00DE0F1D"/>
    <w:rsid w:val="00DE35D2"/>
    <w:rsid w:val="00DF030E"/>
    <w:rsid w:val="00DF235D"/>
    <w:rsid w:val="00DF4698"/>
    <w:rsid w:val="00DF7038"/>
    <w:rsid w:val="00E249F8"/>
    <w:rsid w:val="00E67E84"/>
    <w:rsid w:val="00E71189"/>
    <w:rsid w:val="00E91082"/>
    <w:rsid w:val="00EB32FB"/>
    <w:rsid w:val="00EB3E18"/>
    <w:rsid w:val="00EC534E"/>
    <w:rsid w:val="00ED395E"/>
    <w:rsid w:val="00EE229D"/>
    <w:rsid w:val="00EE6437"/>
    <w:rsid w:val="00F07522"/>
    <w:rsid w:val="00F12793"/>
    <w:rsid w:val="00F36AD3"/>
    <w:rsid w:val="00F45337"/>
    <w:rsid w:val="00F605B0"/>
    <w:rsid w:val="00F614D3"/>
    <w:rsid w:val="00F65B3E"/>
    <w:rsid w:val="00F716BC"/>
    <w:rsid w:val="00F77E77"/>
    <w:rsid w:val="00F82D63"/>
    <w:rsid w:val="00F938CE"/>
    <w:rsid w:val="00FD502C"/>
    <w:rsid w:val="00FD53E3"/>
    <w:rsid w:val="00FF6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8E85C-8095-4216-80E8-51CCEAB35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3</Pages>
  <Words>123</Words>
  <Characters>706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情報サービスセンター</dc:creator>
  <cp:lastModifiedBy>情報サービスセンター</cp:lastModifiedBy>
  <cp:revision>21</cp:revision>
  <dcterms:created xsi:type="dcterms:W3CDTF">2016-09-27T01:14:00Z</dcterms:created>
  <dcterms:modified xsi:type="dcterms:W3CDTF">2017-01-09T01:16:00Z</dcterms:modified>
</cp:coreProperties>
</file>