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827130">
      <w:pPr>
        <w:pStyle w:val="a6"/>
      </w:pPr>
      <w:r w:rsidRPr="00827130">
        <w:rPr>
          <w:rFonts w:hint="eastAsia"/>
        </w:rPr>
        <w:t>第１章　序論</w:t>
      </w:r>
    </w:p>
    <w:p w:rsidR="001309EA" w:rsidRPr="00805E58" w:rsidRDefault="001309EA" w:rsidP="004A0342">
      <w:pPr>
        <w:pStyle w:val="a3"/>
        <w:spacing w:before="428"/>
      </w:pPr>
      <w:r w:rsidRPr="00805E58">
        <w:t>1.1</w:t>
      </w:r>
      <w:r w:rsidRPr="00805E58">
        <w:t xml:space="preserve">　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843CFE" w:rsidRDefault="00843CFE" w:rsidP="00843CFE">
      <w:pPr>
        <w:pStyle w:val="a8"/>
        <w:spacing w:before="214"/>
        <w:rPr>
          <w:rFonts w:hint="eastAsia"/>
        </w:rPr>
      </w:pPr>
      <w:r>
        <w:rPr>
          <w:rFonts w:hint="eastAsia"/>
        </w:rPr>
        <w:t>1.3.1　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5"/>
          <w:rFonts w:hint="eastAsia"/>
        </w:rPr>
        <w:t>（</w:t>
      </w:r>
      <w:r w:rsidRPr="00696023">
        <w:rPr>
          <w:rStyle w:val="a5"/>
        </w:rPr>
        <w:t>3）</w:t>
      </w:r>
      <w:r>
        <w:t>。</w:t>
      </w:r>
    </w:p>
    <w:p w:rsidR="00A645CF" w:rsidRDefault="00A645CF" w:rsidP="00A645CF">
      <w:pPr>
        <w:pStyle w:val="a8"/>
        <w:spacing w:before="214"/>
        <w:rPr>
          <w:rFonts w:hint="eastAsia"/>
        </w:rPr>
      </w:pPr>
      <w:r>
        <w:rPr>
          <w:rFonts w:hint="eastAsia"/>
        </w:rPr>
        <w:t>1.3.2　烏の嗅覚</w:t>
      </w:r>
      <w:bookmarkStart w:id="0" w:name="_GoBack"/>
      <w:bookmarkEnd w:id="0"/>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w:t>
      </w:r>
      <w:r>
        <w:rPr>
          <w:rFonts w:hint="eastAsia"/>
        </w:rPr>
        <w:lastRenderedPageBreak/>
        <w:t>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0E7D0B"/>
    <w:rsid w:val="001309EA"/>
    <w:rsid w:val="004757B8"/>
    <w:rsid w:val="004A0342"/>
    <w:rsid w:val="00696023"/>
    <w:rsid w:val="00701AD4"/>
    <w:rsid w:val="00805E58"/>
    <w:rsid w:val="00824E61"/>
    <w:rsid w:val="00827130"/>
    <w:rsid w:val="00843CFE"/>
    <w:rsid w:val="00A061F7"/>
    <w:rsid w:val="00A11CBC"/>
    <w:rsid w:val="00A645CF"/>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427109"/>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A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uiPriority w:val="2"/>
    <w:qFormat/>
    <w:rsid w:val="00843CFE"/>
    <w:pPr>
      <w:spacing w:beforeLines="100" w:before="100"/>
      <w:outlineLvl w:val="1"/>
    </w:pPr>
    <w:rPr>
      <w:rFonts w:eastAsia="游ゴシック Medium"/>
      <w:b/>
      <w:sz w:val="28"/>
    </w:rPr>
  </w:style>
  <w:style w:type="character" w:customStyle="1" w:styleId="a4">
    <w:name w:val="節見出し (文字)"/>
    <w:basedOn w:val="a0"/>
    <w:link w:val="a3"/>
    <w:uiPriority w:val="2"/>
    <w:rsid w:val="00843CFE"/>
    <w:rPr>
      <w:rFonts w:eastAsia="游ゴシック Medium"/>
      <w:b/>
      <w:sz w:val="28"/>
    </w:rPr>
  </w:style>
  <w:style w:type="character" w:customStyle="1" w:styleId="a5">
    <w:name w:val="参考文献番号"/>
    <w:basedOn w:val="a0"/>
    <w:uiPriority w:val="11"/>
    <w:qFormat/>
    <w:rsid w:val="00696023"/>
    <w:rPr>
      <w:rFonts w:ascii="游ゴシック Medium" w:eastAsia="游ゴシック Medium" w:hAnsi="游ゴシック Medium"/>
      <w:vertAlign w:val="superscript"/>
    </w:rPr>
  </w:style>
  <w:style w:type="paragraph" w:customStyle="1" w:styleId="a6">
    <w:name w:val="章見出し"/>
    <w:basedOn w:val="a"/>
    <w:link w:val="a7"/>
    <w:uiPriority w:val="1"/>
    <w:qFormat/>
    <w:rsid w:val="000E7D0B"/>
    <w:pPr>
      <w:jc w:val="center"/>
      <w:outlineLvl w:val="0"/>
    </w:pPr>
    <w:rPr>
      <w:rFonts w:ascii="游ゴシック Medium" w:eastAsia="游ゴシック Medium" w:hAnsi="游ゴシック Medium"/>
      <w:b/>
      <w:sz w:val="36"/>
    </w:rPr>
  </w:style>
  <w:style w:type="paragraph" w:customStyle="1" w:styleId="a8">
    <w:name w:val="項見出し"/>
    <w:basedOn w:val="a"/>
    <w:link w:val="a9"/>
    <w:uiPriority w:val="3"/>
    <w:qFormat/>
    <w:rsid w:val="00843CFE"/>
    <w:pPr>
      <w:spacing w:beforeLines="50" w:before="50"/>
      <w:outlineLvl w:val="2"/>
    </w:pPr>
    <w:rPr>
      <w:rFonts w:ascii="游ゴシック Medium" w:eastAsia="游ゴシック Medium" w:hAnsi="游ゴシック Medium"/>
      <w:b/>
    </w:rPr>
  </w:style>
  <w:style w:type="character" w:customStyle="1" w:styleId="a7">
    <w:name w:val="章見出し (文字)"/>
    <w:basedOn w:val="a0"/>
    <w:link w:val="a6"/>
    <w:uiPriority w:val="1"/>
    <w:rsid w:val="000E7D0B"/>
    <w:rPr>
      <w:rFonts w:ascii="游ゴシック Medium" w:eastAsia="游ゴシック Medium" w:hAnsi="游ゴシック Medium"/>
      <w:b/>
      <w:sz w:val="36"/>
    </w:rPr>
  </w:style>
  <w:style w:type="character" w:customStyle="1" w:styleId="aa">
    <w:name w:val="キーワード強調"/>
    <w:basedOn w:val="a0"/>
    <w:uiPriority w:val="10"/>
    <w:qFormat/>
    <w:rsid w:val="00D74818"/>
    <w:rPr>
      <w:rFonts w:ascii="游ゴシック Light" w:eastAsia="游ゴシック Light" w:hAnsi="游ゴシック Light"/>
      <w:b/>
    </w:rPr>
  </w:style>
  <w:style w:type="character" w:customStyle="1" w:styleId="a9">
    <w:name w:val="項見出し (文字)"/>
    <w:basedOn w:val="a0"/>
    <w:link w:val="a8"/>
    <w:uiPriority w:val="3"/>
    <w:rsid w:val="00843CFE"/>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17</cp:revision>
  <dcterms:created xsi:type="dcterms:W3CDTF">2016-02-17T15:19:00Z</dcterms:created>
  <dcterms:modified xsi:type="dcterms:W3CDTF">2016-02-19T20:31:00Z</dcterms:modified>
</cp:coreProperties>
</file>