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bookmarkStart w:id="0" w:name="_GoBack"/>
      <w:bookmarkEnd w:id="0"/>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8116BA"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p>
    <w:p w:rsidR="00827130" w:rsidRPr="00827130" w:rsidRDefault="00827130" w:rsidP="00197DCE">
      <w:pPr>
        <w:pStyle w:val="a"/>
      </w:pPr>
      <w:r w:rsidRPr="00827130">
        <w:rPr>
          <w:rFonts w:hint="eastAsia"/>
        </w:rPr>
        <w:lastRenderedPageBreak/>
        <w:t>序論</w:t>
      </w:r>
    </w:p>
    <w:p w:rsidR="001309EA" w:rsidRPr="00805E58" w:rsidRDefault="001309EA" w:rsidP="00197DCE">
      <w:pPr>
        <w:pStyle w:val="a0"/>
        <w:spacing w:before="428"/>
      </w:pPr>
      <w:r w:rsidRPr="00805E58">
        <w:t>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r>
        <w:t>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r>
        <w:t>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r>
        <w:rPr>
          <w:rFonts w:hint="eastAsia"/>
        </w:rPr>
        <w:lastRenderedPageBreak/>
        <w:t>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r>
        <w:rPr>
          <w:rFonts w:hint="eastAsia"/>
        </w:rPr>
        <w:t>烏の嗅覚</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8116BA">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0E7D0B"/>
    <w:rsid w:val="000F2AF8"/>
    <w:rsid w:val="001309EA"/>
    <w:rsid w:val="00197DCE"/>
    <w:rsid w:val="002A4A76"/>
    <w:rsid w:val="00414966"/>
    <w:rsid w:val="004757B8"/>
    <w:rsid w:val="00485553"/>
    <w:rsid w:val="004A0342"/>
    <w:rsid w:val="00532AA7"/>
    <w:rsid w:val="00604F61"/>
    <w:rsid w:val="00696023"/>
    <w:rsid w:val="00701AD4"/>
    <w:rsid w:val="00792F9B"/>
    <w:rsid w:val="007F2F3C"/>
    <w:rsid w:val="00805E58"/>
    <w:rsid w:val="008116BA"/>
    <w:rsid w:val="00824E61"/>
    <w:rsid w:val="00827130"/>
    <w:rsid w:val="00843CFE"/>
    <w:rsid w:val="00A061F7"/>
    <w:rsid w:val="00A11CBC"/>
    <w:rsid w:val="00A645CF"/>
    <w:rsid w:val="00A77541"/>
    <w:rsid w:val="00AC6931"/>
    <w:rsid w:val="00AD3929"/>
    <w:rsid w:val="00B97077"/>
    <w:rsid w:val="00CF0F7D"/>
    <w:rsid w:val="00D10FCD"/>
    <w:rsid w:val="00D74818"/>
    <w:rsid w:val="00EB39B3"/>
    <w:rsid w:val="00F979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01AD4"/>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792F9B"/>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792F9B"/>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183</Words>
  <Characters>1046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30</cp:revision>
  <dcterms:created xsi:type="dcterms:W3CDTF">2016-02-17T15:19:00Z</dcterms:created>
  <dcterms:modified xsi:type="dcterms:W3CDTF">2016-02-22T21:53:00Z</dcterms:modified>
</cp:coreProperties>
</file>