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130" w:rsidRPr="00827130" w:rsidRDefault="00827130" w:rsidP="00827130">
      <w:pPr>
        <w:pStyle w:val="a6"/>
      </w:pPr>
      <w:r w:rsidRPr="00827130">
        <w:rPr>
          <w:rFonts w:hint="eastAsia"/>
        </w:rPr>
        <w:t>第１章　序論</w:t>
      </w:r>
    </w:p>
    <w:p w:rsidR="001309EA" w:rsidRPr="00805E58" w:rsidRDefault="001309EA" w:rsidP="00805E58">
      <w:pPr>
        <w:pStyle w:val="a3"/>
        <w:spacing w:before="428"/>
      </w:pPr>
      <w:r w:rsidRPr="00805E58">
        <w:t>1.1</w:t>
      </w:r>
      <w:r w:rsidRPr="00805E58">
        <w:t xml:space="preserve">　背景</w:t>
      </w:r>
    </w:p>
    <w:p w:rsidR="001309EA" w:rsidRDefault="001309EA" w:rsidP="00CF0F7D">
      <w:r>
        <w:rPr>
          <w:rFonts w:hint="eastAsia"/>
        </w:rPr>
        <w:t xml:space="preserve">　ゴミ収集の細分化が進んだ現在では、可燃ゴミの収集に半透明</w:t>
      </w:r>
      <w:bookmarkStart w:id="0" w:name="_GoBack"/>
      <w:bookmarkEnd w:id="0"/>
      <w:r>
        <w:rPr>
          <w:rFonts w:hint="eastAsia"/>
        </w:rPr>
        <w:t>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5"/>
          <w:rFonts w:hint="eastAsia"/>
        </w:rPr>
        <w:t>（</w:t>
      </w:r>
      <w:r w:rsidRPr="00696023">
        <w:rPr>
          <w:rStyle w:val="a5"/>
        </w:rPr>
        <w:t>1）</w:t>
      </w:r>
      <w:r>
        <w:t>。</w:t>
      </w:r>
    </w:p>
    <w:p w:rsidR="001309EA" w:rsidRDefault="001309EA" w:rsidP="00824E61">
      <w:pPr>
        <w:pStyle w:val="a3"/>
        <w:spacing w:before="428"/>
      </w:pPr>
      <w:r>
        <w:t>1.2</w:t>
      </w:r>
      <w:r>
        <w:t xml:space="preserve">　本研究の狙い</w:t>
      </w:r>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3"/>
        <w:spacing w:before="428"/>
      </w:pPr>
      <w:r>
        <w:t>1.3</w:t>
      </w:r>
      <w:r>
        <w:t xml:space="preserve">　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5"/>
          <w:rFonts w:hint="eastAsia"/>
        </w:rPr>
        <w:t>（</w:t>
      </w:r>
      <w:r w:rsidRPr="00696023">
        <w:rPr>
          <w:rStyle w:val="a5"/>
        </w:rPr>
        <w:t>2）</w:t>
      </w:r>
      <w:r>
        <w:t>。</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5"/>
          <w:rFonts w:hint="eastAsia"/>
        </w:rPr>
        <w:t>（</w:t>
      </w:r>
      <w:r w:rsidRPr="00696023">
        <w:rPr>
          <w:rStyle w:val="a5"/>
        </w:rPr>
        <w:t>3）</w:t>
      </w:r>
      <w:r>
        <w:t>。</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sectPr w:rsidR="00A061F7" w:rsidSect="00A11CBC">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C50E6"/>
    <w:rsid w:val="001309EA"/>
    <w:rsid w:val="004757B8"/>
    <w:rsid w:val="00696023"/>
    <w:rsid w:val="00701AD4"/>
    <w:rsid w:val="00805E58"/>
    <w:rsid w:val="00824E61"/>
    <w:rsid w:val="00827130"/>
    <w:rsid w:val="00A061F7"/>
    <w:rsid w:val="00A11CBC"/>
    <w:rsid w:val="00AC6931"/>
    <w:rsid w:val="00B97077"/>
    <w:rsid w:val="00CF0F7D"/>
    <w:rsid w:val="00D74818"/>
    <w:rsid w:val="00EB3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A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節見出し"/>
    <w:basedOn w:val="a"/>
    <w:link w:val="a4"/>
    <w:uiPriority w:val="2"/>
    <w:qFormat/>
    <w:rsid w:val="00EB39B3"/>
    <w:pPr>
      <w:spacing w:beforeLines="100" w:before="100"/>
    </w:pPr>
    <w:rPr>
      <w:rFonts w:eastAsia="游ゴシック Medium"/>
      <w:b/>
      <w:sz w:val="28"/>
    </w:rPr>
  </w:style>
  <w:style w:type="character" w:customStyle="1" w:styleId="a4">
    <w:name w:val="節見出し (文字)"/>
    <w:basedOn w:val="a0"/>
    <w:link w:val="a3"/>
    <w:uiPriority w:val="2"/>
    <w:rsid w:val="00701AD4"/>
    <w:rPr>
      <w:rFonts w:eastAsia="游ゴシック Medium"/>
      <w:b/>
      <w:sz w:val="28"/>
    </w:rPr>
  </w:style>
  <w:style w:type="character" w:customStyle="1" w:styleId="a5">
    <w:name w:val="参考文献番号"/>
    <w:basedOn w:val="a0"/>
    <w:uiPriority w:val="11"/>
    <w:qFormat/>
    <w:rsid w:val="00696023"/>
    <w:rPr>
      <w:rFonts w:ascii="游ゴシック Medium" w:eastAsia="游ゴシック Medium" w:hAnsi="游ゴシック Medium"/>
      <w:vertAlign w:val="superscript"/>
    </w:rPr>
  </w:style>
  <w:style w:type="paragraph" w:customStyle="1" w:styleId="a6">
    <w:name w:val="章見出し"/>
    <w:basedOn w:val="a"/>
    <w:link w:val="a7"/>
    <w:uiPriority w:val="1"/>
    <w:qFormat/>
    <w:rsid w:val="00827130"/>
    <w:pPr>
      <w:jc w:val="center"/>
    </w:pPr>
    <w:rPr>
      <w:rFonts w:ascii="游ゴシック Medium" w:eastAsia="游ゴシック Medium" w:hAnsi="游ゴシック Medium"/>
      <w:b/>
      <w:sz w:val="36"/>
    </w:rPr>
  </w:style>
  <w:style w:type="paragraph" w:customStyle="1" w:styleId="a8">
    <w:name w:val="項見出し"/>
    <w:basedOn w:val="a"/>
    <w:link w:val="a9"/>
    <w:uiPriority w:val="3"/>
    <w:qFormat/>
    <w:rsid w:val="00827130"/>
    <w:pPr>
      <w:spacing w:beforeLines="50" w:before="214"/>
    </w:pPr>
    <w:rPr>
      <w:rFonts w:ascii="游ゴシック Medium" w:eastAsia="游ゴシック Medium" w:hAnsi="游ゴシック Medium"/>
      <w:b/>
    </w:rPr>
  </w:style>
  <w:style w:type="character" w:customStyle="1" w:styleId="a7">
    <w:name w:val="章見出し (文字)"/>
    <w:basedOn w:val="a0"/>
    <w:link w:val="a6"/>
    <w:uiPriority w:val="1"/>
    <w:rsid w:val="00701AD4"/>
    <w:rPr>
      <w:rFonts w:ascii="游ゴシック Medium" w:eastAsia="游ゴシック Medium" w:hAnsi="游ゴシック Medium"/>
      <w:b/>
      <w:sz w:val="36"/>
    </w:rPr>
  </w:style>
  <w:style w:type="character" w:customStyle="1" w:styleId="aa">
    <w:name w:val="キーワード強調"/>
    <w:basedOn w:val="a0"/>
    <w:uiPriority w:val="10"/>
    <w:qFormat/>
    <w:rsid w:val="00D74818"/>
    <w:rPr>
      <w:rFonts w:ascii="游ゴシック Light" w:eastAsia="游ゴシック Light" w:hAnsi="游ゴシック Light"/>
      <w:b/>
    </w:rPr>
  </w:style>
  <w:style w:type="character" w:customStyle="1" w:styleId="a9">
    <w:name w:val="項見出し (文字)"/>
    <w:basedOn w:val="a0"/>
    <w:link w:val="a8"/>
    <w:uiPriority w:val="3"/>
    <w:rsid w:val="00701AD4"/>
    <w:rPr>
      <w:rFonts w:ascii="游ゴシック Medium" w:eastAsia="游ゴシック Medium" w:hAnsi="游ゴシック Medium"/>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93</Words>
  <Characters>534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13</cp:revision>
  <dcterms:created xsi:type="dcterms:W3CDTF">2016-02-17T15:19:00Z</dcterms:created>
  <dcterms:modified xsi:type="dcterms:W3CDTF">2016-02-18T16:55:00Z</dcterms:modified>
</cp:coreProperties>
</file>